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2F9843" w14:textId="77777777" w:rsidR="003C4798" w:rsidRPr="007F2BF0" w:rsidRDefault="003C4798" w:rsidP="007F2BF0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r w:rsidRPr="007F2BF0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Приложение к ООП ООО</w:t>
      </w:r>
    </w:p>
    <w:p w14:paraId="50F10660" w14:textId="77777777" w:rsidR="003C4798" w:rsidRPr="007F2BF0" w:rsidRDefault="003C4798" w:rsidP="007F2BF0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36D726B3" w14:textId="77777777" w:rsidR="003C4798" w:rsidRPr="007F2BF0" w:rsidRDefault="003C4798" w:rsidP="007F2BF0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63F7B801" w14:textId="0C3DB861" w:rsidR="00986D3F" w:rsidRPr="007F2BF0" w:rsidRDefault="00986D3F" w:rsidP="007F2BF0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7F2BF0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315AFCFE" w14:textId="77777777" w:rsidR="00986D3F" w:rsidRPr="007F2BF0" w:rsidRDefault="00986D3F" w:rsidP="007F2BF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7F2BF0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7F2BF0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7F2BF0">
        <w:rPr>
          <w:rFonts w:ascii="Times New Roman" w:eastAsia="Times New Roman" w:hAnsi="Times New Roman" w:cs="Times New Roman"/>
          <w:b/>
        </w:rPr>
        <w:t>предмету</w:t>
      </w:r>
    </w:p>
    <w:p w14:paraId="0AA87511" w14:textId="77777777" w:rsidR="00986D3F" w:rsidRPr="007F2BF0" w:rsidRDefault="00986D3F" w:rsidP="007F2BF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7F2BF0">
        <w:rPr>
          <w:rFonts w:ascii="Times New Roman" w:eastAsia="Times New Roman" w:hAnsi="Times New Roman" w:cs="Times New Roman"/>
          <w:b/>
        </w:rPr>
        <w:t>«</w:t>
      </w:r>
      <w:r w:rsidR="00232BA9" w:rsidRPr="007F2BF0">
        <w:rPr>
          <w:rFonts w:ascii="Times New Roman" w:eastAsia="Times New Roman" w:hAnsi="Times New Roman" w:cs="Times New Roman"/>
          <w:b/>
        </w:rPr>
        <w:t>История</w:t>
      </w:r>
      <w:r w:rsidR="0078171E" w:rsidRPr="007F2BF0">
        <w:rPr>
          <w:rFonts w:ascii="Times New Roman" w:eastAsia="Times New Roman" w:hAnsi="Times New Roman" w:cs="Times New Roman"/>
          <w:b/>
        </w:rPr>
        <w:t>»</w:t>
      </w:r>
    </w:p>
    <w:p w14:paraId="7B9FCA04" w14:textId="77777777" w:rsidR="00986D3F" w:rsidRPr="007F2BF0" w:rsidRDefault="00986D3F" w:rsidP="007F2BF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7"/>
        <w:gridCol w:w="1706"/>
      </w:tblGrid>
      <w:tr w:rsidR="007F2BF0" w:rsidRPr="007F2BF0" w14:paraId="557A333B" w14:textId="77777777" w:rsidTr="00680B32">
        <w:trPr>
          <w:trHeight w:val="505"/>
        </w:trPr>
        <w:tc>
          <w:tcPr>
            <w:tcW w:w="8227" w:type="dxa"/>
            <w:shd w:val="clear" w:color="auto" w:fill="EAF1DD"/>
          </w:tcPr>
          <w:p w14:paraId="3C15E82D" w14:textId="77777777" w:rsidR="003272F4" w:rsidRPr="007F2BF0" w:rsidRDefault="00A60CE5" w:rsidP="007F2BF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232BA9" w:rsidRPr="007F2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истории.</w:t>
            </w:r>
          </w:p>
          <w:p w14:paraId="2F78CF67" w14:textId="77777777" w:rsidR="00986D3F" w:rsidRPr="007F2BF0" w:rsidRDefault="00986D3F" w:rsidP="007F2BF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232BA9" w:rsidRPr="007F2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7F2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48B98014" w14:textId="77777777" w:rsidR="00986D3F" w:rsidRPr="007F2BF0" w:rsidRDefault="00986D3F" w:rsidP="007F2BF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  <w:r w:rsidR="00A60CE5" w:rsidRPr="007F2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:</w:t>
            </w:r>
            <w:r w:rsidR="00783D5E" w:rsidRPr="007F2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</w:t>
            </w:r>
          </w:p>
        </w:tc>
        <w:tc>
          <w:tcPr>
            <w:tcW w:w="1706" w:type="dxa"/>
            <w:shd w:val="clear" w:color="auto" w:fill="EAF1DD"/>
          </w:tcPr>
          <w:p w14:paraId="0F735B0E" w14:textId="77777777" w:rsidR="00986D3F" w:rsidRPr="007F2BF0" w:rsidRDefault="00986D3F" w:rsidP="007F2BF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778EF1E" w14:textId="77777777" w:rsidR="00986D3F" w:rsidRPr="007F2BF0" w:rsidRDefault="00986D3F" w:rsidP="007F2BF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7F2BF0" w:rsidRPr="007F2BF0" w14:paraId="0614A339" w14:textId="77777777" w:rsidTr="00680B32">
        <w:trPr>
          <w:trHeight w:val="2222"/>
        </w:trPr>
        <w:tc>
          <w:tcPr>
            <w:tcW w:w="8227" w:type="dxa"/>
          </w:tcPr>
          <w:p w14:paraId="4C0C3666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0B8FCA57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основных хронологических понятий (век, тысячелетие, до нашей эры, наша эра);</w:t>
            </w:r>
          </w:p>
          <w:p w14:paraId="26521292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истории Древнего мира, по дате устанавливать принадлежность события к веку, тысячелетию;</w:t>
            </w:r>
          </w:p>
          <w:p w14:paraId="359F2FE6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длительность и последовательность со</w:t>
            </w:r>
            <w:bookmarkStart w:id="0" w:name="_GoBack"/>
            <w:bookmarkEnd w:id="0"/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бытий, периодов истории Древнего мира, вести счёт лет до нашей эры и нашей эры.</w:t>
            </w:r>
          </w:p>
        </w:tc>
        <w:tc>
          <w:tcPr>
            <w:tcW w:w="1706" w:type="dxa"/>
          </w:tcPr>
          <w:p w14:paraId="36FD619F" w14:textId="77777777" w:rsidR="00680B32" w:rsidRPr="007F2BF0" w:rsidRDefault="00680B32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196ED26" w14:textId="77777777" w:rsidR="00680B32" w:rsidRPr="007F2BF0" w:rsidRDefault="00680B32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F2BF0" w:rsidRPr="007F2BF0" w14:paraId="6CCBE96C" w14:textId="77777777" w:rsidTr="00E75D54">
        <w:trPr>
          <w:trHeight w:val="1284"/>
        </w:trPr>
        <w:tc>
          <w:tcPr>
            <w:tcW w:w="8227" w:type="dxa"/>
          </w:tcPr>
          <w:p w14:paraId="60C68212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3A78C781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истории Древнего мира;</w:t>
            </w:r>
          </w:p>
          <w:p w14:paraId="468A66F8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признаку.</w:t>
            </w:r>
          </w:p>
        </w:tc>
        <w:tc>
          <w:tcPr>
            <w:tcW w:w="1706" w:type="dxa"/>
          </w:tcPr>
          <w:p w14:paraId="469D2065" w14:textId="77777777" w:rsidR="00680B32" w:rsidRPr="007F2BF0" w:rsidRDefault="00680B32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4F0968A" w14:textId="77777777" w:rsidR="00680B32" w:rsidRPr="007F2BF0" w:rsidRDefault="00680B32" w:rsidP="007F2BF0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F2BF0" w:rsidRPr="007F2BF0" w14:paraId="2C16691D" w14:textId="77777777" w:rsidTr="00D949A5">
        <w:trPr>
          <w:trHeight w:val="2222"/>
        </w:trPr>
        <w:tc>
          <w:tcPr>
            <w:tcW w:w="8227" w:type="dxa"/>
          </w:tcPr>
          <w:p w14:paraId="65C6C466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15697A1D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      </w:r>
          </w:p>
          <w:p w14:paraId="0A7E6415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на основе картографических сведений связь между условиями среды обитания людей и их занятиями.</w:t>
            </w:r>
          </w:p>
        </w:tc>
        <w:tc>
          <w:tcPr>
            <w:tcW w:w="1706" w:type="dxa"/>
          </w:tcPr>
          <w:p w14:paraId="2DD2404A" w14:textId="77777777" w:rsidR="00680B32" w:rsidRPr="007F2BF0" w:rsidRDefault="00680B32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5F9155F" w14:textId="77777777" w:rsidR="00680B32" w:rsidRPr="007F2BF0" w:rsidRDefault="00680B32" w:rsidP="007F2BF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 с исторической и контурной картой</w:t>
            </w:r>
          </w:p>
          <w:p w14:paraId="6FB5CA15" w14:textId="77777777" w:rsidR="00680B32" w:rsidRPr="007F2BF0" w:rsidRDefault="00680B32" w:rsidP="007F2BF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F2BF0" w:rsidRPr="007F2BF0" w14:paraId="3A7FEA81" w14:textId="77777777" w:rsidTr="00CA01B1">
        <w:trPr>
          <w:trHeight w:val="3174"/>
        </w:trPr>
        <w:tc>
          <w:tcPr>
            <w:tcW w:w="8227" w:type="dxa"/>
          </w:tcPr>
          <w:p w14:paraId="72CB3D26" w14:textId="77777777" w:rsidR="00680B32" w:rsidRPr="007F2BF0" w:rsidRDefault="00680B32" w:rsidP="007F2BF0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Работа с историческими источниками:</w:t>
            </w:r>
          </w:p>
          <w:p w14:paraId="79F5BCCF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      </w:r>
          </w:p>
          <w:p w14:paraId="63594184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памятники культуры изучаемой эпохи и источники, созданные в последующие эпохи, приводить примеры;</w:t>
            </w:r>
          </w:p>
          <w:p w14:paraId="72334994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      </w:r>
          </w:p>
        </w:tc>
        <w:tc>
          <w:tcPr>
            <w:tcW w:w="1706" w:type="dxa"/>
          </w:tcPr>
          <w:p w14:paraId="349AB0CC" w14:textId="77777777" w:rsidR="00680B32" w:rsidRPr="007F2BF0" w:rsidRDefault="00680B32" w:rsidP="007F2BF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D7D49AB" w14:textId="77777777" w:rsidR="00680B32" w:rsidRPr="007F2BF0" w:rsidRDefault="00680B32" w:rsidP="007F2BF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F2BF0" w:rsidRPr="007F2BF0" w14:paraId="2A1E9E54" w14:textId="77777777" w:rsidTr="00C30E98">
        <w:trPr>
          <w:trHeight w:val="2222"/>
        </w:trPr>
        <w:tc>
          <w:tcPr>
            <w:tcW w:w="8227" w:type="dxa"/>
          </w:tcPr>
          <w:p w14:paraId="58543858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32026DDF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условия жизни людей в древности;</w:t>
            </w:r>
          </w:p>
          <w:p w14:paraId="223DDF0D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значительных событиях древней истории, их участниках;</w:t>
            </w:r>
          </w:p>
          <w:p w14:paraId="3AA2C3CC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исторических личностях Древнего мира (ключевых моментах их биографии, роли в исторических событиях);</w:t>
            </w:r>
          </w:p>
          <w:p w14:paraId="113E4D4B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давать краткое описание памятников культуры эпохи первобытности и древнейших цивилизаций.</w:t>
            </w:r>
          </w:p>
        </w:tc>
        <w:tc>
          <w:tcPr>
            <w:tcW w:w="1706" w:type="dxa"/>
          </w:tcPr>
          <w:p w14:paraId="1E27E41B" w14:textId="77777777" w:rsidR="00680B32" w:rsidRPr="007F2BF0" w:rsidRDefault="00680B32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B669993" w14:textId="77777777" w:rsidR="00680B32" w:rsidRPr="007F2BF0" w:rsidRDefault="00680B32" w:rsidP="007F2BF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F2BF0" w:rsidRPr="007F2BF0" w14:paraId="051D6362" w14:textId="77777777" w:rsidTr="00C01F50">
        <w:trPr>
          <w:trHeight w:val="4126"/>
        </w:trPr>
        <w:tc>
          <w:tcPr>
            <w:tcW w:w="8227" w:type="dxa"/>
          </w:tcPr>
          <w:p w14:paraId="73ACD527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Анализ, объяснение исторических событий, явлений:</w:t>
            </w:r>
          </w:p>
          <w:p w14:paraId="487A34CD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      </w:r>
          </w:p>
          <w:p w14:paraId="13486B3A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исторические явления, определять их общие черты;</w:t>
            </w:r>
          </w:p>
          <w:p w14:paraId="5C463FE0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иллюстрировать общие явления, черты конкретными примерами;</w:t>
            </w:r>
          </w:p>
          <w:p w14:paraId="0E0D49DF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древней истории.</w:t>
            </w:r>
          </w:p>
          <w:p w14:paraId="2ED7AD28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231A9367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оценки наиболее значительных событий и личностей древней истории, приводимые в учебной литературе;</w:t>
            </w:r>
          </w:p>
          <w:p w14:paraId="4D958EEA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на уровне эмоциональных оценок отношение к поступкам людей прошлого, к памятникам культуры.</w:t>
            </w:r>
          </w:p>
        </w:tc>
        <w:tc>
          <w:tcPr>
            <w:tcW w:w="1706" w:type="dxa"/>
          </w:tcPr>
          <w:p w14:paraId="7D987F32" w14:textId="77777777" w:rsidR="00680B32" w:rsidRPr="007F2BF0" w:rsidRDefault="00680B32" w:rsidP="007F2BF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5E549959" w14:textId="77777777" w:rsidR="00680B32" w:rsidRPr="007F2BF0" w:rsidRDefault="00680B32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E8BD2A8" w14:textId="77777777" w:rsidR="00680B32" w:rsidRPr="007F2BF0" w:rsidRDefault="00680B32" w:rsidP="007F2BF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680B32" w:rsidRPr="007F2BF0" w14:paraId="0645447A" w14:textId="77777777" w:rsidTr="00AA52C4">
        <w:trPr>
          <w:trHeight w:val="1904"/>
        </w:trPr>
        <w:tc>
          <w:tcPr>
            <w:tcW w:w="8227" w:type="dxa"/>
          </w:tcPr>
          <w:p w14:paraId="537A4CE4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15E499B4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значение памятников древней истории и культуры, необходимость сохранения их в современном мире;</w:t>
            </w:r>
          </w:p>
          <w:p w14:paraId="7DE93DD1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      </w:r>
          </w:p>
        </w:tc>
        <w:tc>
          <w:tcPr>
            <w:tcW w:w="1706" w:type="dxa"/>
          </w:tcPr>
          <w:p w14:paraId="77F57A4D" w14:textId="77777777" w:rsidR="00680B32" w:rsidRPr="007F2BF0" w:rsidRDefault="00680B32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1F61D416" w14:textId="77777777" w:rsidR="00680B32" w:rsidRPr="007F2BF0" w:rsidRDefault="00680B32" w:rsidP="007F2BF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  <w:p w14:paraId="07120A11" w14:textId="77777777" w:rsidR="00680B32" w:rsidRPr="007F2BF0" w:rsidRDefault="00680B32" w:rsidP="007F2BF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  <w:p w14:paraId="5A18D8E2" w14:textId="77777777" w:rsidR="00680B32" w:rsidRPr="007F2BF0" w:rsidRDefault="00680B32" w:rsidP="007F2BF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2A609ECA" w14:textId="77777777" w:rsidR="009711BA" w:rsidRPr="007F2BF0" w:rsidRDefault="009711BA" w:rsidP="007F2BF0">
      <w:pPr>
        <w:spacing w:after="0" w:line="240" w:lineRule="auto"/>
      </w:pPr>
    </w:p>
    <w:tbl>
      <w:tblPr>
        <w:tblStyle w:val="TableNormal"/>
        <w:tblW w:w="1006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85"/>
      </w:tblGrid>
      <w:tr w:rsidR="007F2BF0" w:rsidRPr="007F2BF0" w14:paraId="1FAF901C" w14:textId="77777777" w:rsidTr="00680B32">
        <w:trPr>
          <w:trHeight w:val="505"/>
        </w:trPr>
        <w:tc>
          <w:tcPr>
            <w:tcW w:w="8080" w:type="dxa"/>
            <w:shd w:val="clear" w:color="auto" w:fill="EAF1DD"/>
          </w:tcPr>
          <w:p w14:paraId="57B87423" w14:textId="77777777" w:rsidR="003272F4" w:rsidRPr="007F2BF0" w:rsidRDefault="00783D5E" w:rsidP="007F2BF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232BA9" w:rsidRPr="007F2BF0">
              <w:rPr>
                <w:rFonts w:ascii="Times New Roman" w:eastAsia="Times New Roman" w:hAnsi="Times New Roman" w:cs="Times New Roman"/>
                <w:b/>
                <w:lang w:val="ru-RU"/>
              </w:rPr>
              <w:t>истории.</w:t>
            </w:r>
            <w:r w:rsidRPr="007F2BF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</w:t>
            </w:r>
          </w:p>
          <w:p w14:paraId="5A4C4ADD" w14:textId="77777777" w:rsidR="00783D5E" w:rsidRPr="007F2BF0" w:rsidRDefault="00783D5E" w:rsidP="007F2BF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 w:rsidR="00232BA9" w:rsidRPr="007F2BF0"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7F2BF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3BE0EC8F" w14:textId="77777777" w:rsidR="00F63296" w:rsidRPr="007F2BF0" w:rsidRDefault="00783D5E" w:rsidP="007F2BF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3EDFEF7C" w14:textId="77777777" w:rsidR="00F63296" w:rsidRPr="007F2BF0" w:rsidRDefault="00F63296" w:rsidP="007F2BF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F2BF0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2FF3311A" w14:textId="77777777" w:rsidR="00F63296" w:rsidRPr="007F2BF0" w:rsidRDefault="00F63296" w:rsidP="007F2BF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F2BF0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7F2BF0" w:rsidRPr="007F2BF0" w14:paraId="6943896A" w14:textId="77777777" w:rsidTr="00680B32">
        <w:trPr>
          <w:trHeight w:val="2539"/>
        </w:trPr>
        <w:tc>
          <w:tcPr>
            <w:tcW w:w="8080" w:type="dxa"/>
          </w:tcPr>
          <w:p w14:paraId="2D383799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60B9AF9D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Средневековья, определять их принадлежность к веку, историческому периоду;</w:t>
            </w:r>
          </w:p>
          <w:p w14:paraId="4E92FB5E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      </w:r>
          </w:p>
          <w:p w14:paraId="77C21D1C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длительность и синхронность событий истории Руси и всеобщей истории.</w:t>
            </w:r>
          </w:p>
        </w:tc>
        <w:tc>
          <w:tcPr>
            <w:tcW w:w="1985" w:type="dxa"/>
          </w:tcPr>
          <w:p w14:paraId="6CE3C4D0" w14:textId="77777777" w:rsidR="00680B32" w:rsidRPr="007F2BF0" w:rsidRDefault="00680B32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9025353" w14:textId="77777777" w:rsidR="00680B32" w:rsidRPr="007F2BF0" w:rsidRDefault="00680B32" w:rsidP="007F2BF0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7F2BF0" w:rsidRPr="007F2BF0" w14:paraId="4E46D033" w14:textId="77777777" w:rsidTr="00680B32">
        <w:trPr>
          <w:trHeight w:val="1587"/>
        </w:trPr>
        <w:tc>
          <w:tcPr>
            <w:tcW w:w="8080" w:type="dxa"/>
            <w:tcBorders>
              <w:top w:val="single" w:sz="4" w:space="0" w:color="auto"/>
            </w:tcBorders>
          </w:tcPr>
          <w:p w14:paraId="5EFBA7DC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77638287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      </w:r>
          </w:p>
          <w:p w14:paraId="3F936C8E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(составление систематических таблиц).</w:t>
            </w:r>
          </w:p>
        </w:tc>
        <w:tc>
          <w:tcPr>
            <w:tcW w:w="1985" w:type="dxa"/>
          </w:tcPr>
          <w:p w14:paraId="15B852A3" w14:textId="77777777" w:rsidR="00680B32" w:rsidRPr="007F2BF0" w:rsidRDefault="00680B32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B4702E4" w14:textId="77777777" w:rsidR="00680B32" w:rsidRPr="007F2BF0" w:rsidRDefault="00680B32" w:rsidP="007F2BF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Письменная работа</w:t>
            </w:r>
            <w:r w:rsidRPr="007F2BF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</w:p>
        </w:tc>
      </w:tr>
      <w:tr w:rsidR="007F2BF0" w:rsidRPr="007F2BF0" w14:paraId="760146EB" w14:textId="77777777" w:rsidTr="00680B32">
        <w:trPr>
          <w:trHeight w:val="2222"/>
        </w:trPr>
        <w:tc>
          <w:tcPr>
            <w:tcW w:w="8080" w:type="dxa"/>
          </w:tcPr>
          <w:p w14:paraId="0DAE1989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6B164A8C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и показывать на карте исторические объекты, используя легенду карты; давать словесное описание их местоположения;</w:t>
            </w:r>
          </w:p>
          <w:p w14:paraId="5136DC63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      </w:r>
          </w:p>
        </w:tc>
        <w:tc>
          <w:tcPr>
            <w:tcW w:w="1985" w:type="dxa"/>
          </w:tcPr>
          <w:p w14:paraId="40B1A1CC" w14:textId="77777777" w:rsidR="00680B32" w:rsidRPr="007F2BF0" w:rsidRDefault="00680B32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998F529" w14:textId="77777777" w:rsidR="00680B32" w:rsidRPr="007F2BF0" w:rsidRDefault="00680B32" w:rsidP="007F2BF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7C020EDE" w14:textId="77777777" w:rsidR="00680B32" w:rsidRPr="007F2BF0" w:rsidRDefault="00680B32" w:rsidP="007F2BF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картой</w:t>
            </w:r>
          </w:p>
        </w:tc>
      </w:tr>
      <w:tr w:rsidR="007F2BF0" w:rsidRPr="007F2BF0" w14:paraId="50A13D62" w14:textId="77777777" w:rsidTr="00B92303">
        <w:trPr>
          <w:trHeight w:val="3808"/>
        </w:trPr>
        <w:tc>
          <w:tcPr>
            <w:tcW w:w="8080" w:type="dxa"/>
          </w:tcPr>
          <w:p w14:paraId="2A0A9158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Работа с историческими источниками:</w:t>
            </w:r>
          </w:p>
          <w:p w14:paraId="7276AD10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      </w:r>
          </w:p>
          <w:p w14:paraId="4DDA45AF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авторство, время, место создания источника;</w:t>
            </w:r>
          </w:p>
          <w:p w14:paraId="49B0229D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      </w:r>
          </w:p>
          <w:p w14:paraId="052CCB4A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 визуальном источнике и вещественном памятнике ключевые символы, образы;</w:t>
            </w:r>
          </w:p>
          <w:p w14:paraId="227F78BA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позицию автора письменного и визуального исторического источника.</w:t>
            </w:r>
          </w:p>
        </w:tc>
        <w:tc>
          <w:tcPr>
            <w:tcW w:w="1985" w:type="dxa"/>
          </w:tcPr>
          <w:p w14:paraId="0F473CCF" w14:textId="77777777" w:rsidR="00680B32" w:rsidRPr="007F2BF0" w:rsidRDefault="00680B32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AF47E62" w14:textId="77777777" w:rsidR="00680B32" w:rsidRPr="007F2BF0" w:rsidRDefault="00680B32" w:rsidP="007F2BF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Наблюдение </w:t>
            </w:r>
          </w:p>
        </w:tc>
      </w:tr>
      <w:tr w:rsidR="007F2BF0" w:rsidRPr="007F2BF0" w14:paraId="3B75F464" w14:textId="77777777" w:rsidTr="00215CFB">
        <w:trPr>
          <w:trHeight w:val="3174"/>
        </w:trPr>
        <w:tc>
          <w:tcPr>
            <w:tcW w:w="8080" w:type="dxa"/>
          </w:tcPr>
          <w:p w14:paraId="54BCB2E4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6627A9F2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в эпоху Средневековья, их участниках;</w:t>
            </w:r>
          </w:p>
          <w:p w14:paraId="1AAF8FF1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      </w:r>
          </w:p>
          <w:p w14:paraId="5C31E106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образе жизни различных групп населения в средневековых обществах на Руси и в других странах;</w:t>
            </w:r>
          </w:p>
          <w:p w14:paraId="0092802B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эпохи.</w:t>
            </w:r>
          </w:p>
        </w:tc>
        <w:tc>
          <w:tcPr>
            <w:tcW w:w="1985" w:type="dxa"/>
          </w:tcPr>
          <w:p w14:paraId="0F4BB50F" w14:textId="77777777" w:rsidR="00680B32" w:rsidRPr="007F2BF0" w:rsidRDefault="00680B32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66DC635" w14:textId="77777777" w:rsidR="00680B32" w:rsidRPr="007F2BF0" w:rsidRDefault="00680B32" w:rsidP="007F2BF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C59C8B8" w14:textId="77777777" w:rsidR="00680B32" w:rsidRPr="007F2BF0" w:rsidRDefault="00680B32" w:rsidP="007F2BF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F2BF0" w:rsidRPr="007F2BF0" w14:paraId="51C61539" w14:textId="77777777" w:rsidTr="00E43B32">
        <w:trPr>
          <w:trHeight w:val="5078"/>
        </w:trPr>
        <w:tc>
          <w:tcPr>
            <w:tcW w:w="8080" w:type="dxa"/>
          </w:tcPr>
          <w:p w14:paraId="372D66FD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Анализ, объяснение исторических событий, явлений:</w:t>
            </w:r>
          </w:p>
          <w:p w14:paraId="63D4B666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      </w:r>
          </w:p>
          <w:p w14:paraId="7266539F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5AA30288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      </w:r>
          </w:p>
          <w:p w14:paraId="3AA4FA57" w14:textId="77777777" w:rsidR="00680B32" w:rsidRPr="007F2BF0" w:rsidRDefault="00680B32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      </w:r>
          </w:p>
        </w:tc>
        <w:tc>
          <w:tcPr>
            <w:tcW w:w="1985" w:type="dxa"/>
          </w:tcPr>
          <w:p w14:paraId="6624BAC3" w14:textId="77777777" w:rsidR="00680B32" w:rsidRPr="007F2BF0" w:rsidRDefault="00680B32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A1DBEE8" w14:textId="77777777" w:rsidR="00680B32" w:rsidRPr="007F2BF0" w:rsidRDefault="00680B32" w:rsidP="007F2BF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2318B9E" w14:textId="77777777" w:rsidR="00680B32" w:rsidRPr="007F2BF0" w:rsidRDefault="00680B32" w:rsidP="007F2BF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F2BF0" w:rsidRPr="007F2BF0" w14:paraId="32DA9C08" w14:textId="77777777" w:rsidTr="00BC72B6">
        <w:trPr>
          <w:trHeight w:val="2539"/>
        </w:trPr>
        <w:tc>
          <w:tcPr>
            <w:tcW w:w="8080" w:type="dxa"/>
          </w:tcPr>
          <w:p w14:paraId="372909F8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3C7035E7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      </w:r>
          </w:p>
          <w:p w14:paraId="37D0AB58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      </w:r>
          </w:p>
        </w:tc>
        <w:tc>
          <w:tcPr>
            <w:tcW w:w="1985" w:type="dxa"/>
          </w:tcPr>
          <w:p w14:paraId="5B4A334C" w14:textId="77777777" w:rsidR="003D5AB1" w:rsidRPr="007F2BF0" w:rsidRDefault="003D5AB1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89ECCC4" w14:textId="77777777" w:rsidR="003D5AB1" w:rsidRPr="007F2BF0" w:rsidRDefault="003D5AB1" w:rsidP="007F2BF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0F225319" w14:textId="77777777" w:rsidR="003D5AB1" w:rsidRPr="007F2BF0" w:rsidRDefault="003D5AB1" w:rsidP="007F2BF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F2BF0" w:rsidRPr="007F2BF0" w14:paraId="322E1D19" w14:textId="77777777" w:rsidTr="00815A1E">
        <w:trPr>
          <w:trHeight w:val="1904"/>
        </w:trPr>
        <w:tc>
          <w:tcPr>
            <w:tcW w:w="8080" w:type="dxa"/>
          </w:tcPr>
          <w:p w14:paraId="07A0B05B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Применение исторических знаний:</w:t>
            </w:r>
          </w:p>
          <w:p w14:paraId="3A9A578B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      </w:r>
          </w:p>
          <w:p w14:paraId="4E1D4A15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истории Средних веков (в том числе на региональном материале).</w:t>
            </w:r>
          </w:p>
        </w:tc>
        <w:tc>
          <w:tcPr>
            <w:tcW w:w="1985" w:type="dxa"/>
          </w:tcPr>
          <w:p w14:paraId="54AFF89F" w14:textId="77777777" w:rsidR="003D5AB1" w:rsidRPr="007F2BF0" w:rsidRDefault="003D5AB1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DE1C24D" w14:textId="77777777" w:rsidR="003D5AB1" w:rsidRPr="007F2BF0" w:rsidRDefault="003D5AB1" w:rsidP="007F2BF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8E7FC4E" w14:textId="77777777" w:rsidR="003D5AB1" w:rsidRPr="007F2BF0" w:rsidRDefault="003D5AB1" w:rsidP="007F2BF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6C731BF" w14:textId="77777777" w:rsidR="003D5AB1" w:rsidRPr="007F2BF0" w:rsidRDefault="003D5AB1" w:rsidP="007F2BF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  <w:p w14:paraId="32CC5E6E" w14:textId="77777777" w:rsidR="003D5AB1" w:rsidRPr="007F2BF0" w:rsidRDefault="003D5AB1" w:rsidP="007F2BF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</w:t>
            </w:r>
          </w:p>
          <w:p w14:paraId="654F66F8" w14:textId="77777777" w:rsidR="003D5AB1" w:rsidRPr="007F2BF0" w:rsidRDefault="003D5AB1" w:rsidP="007F2BF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F2BF0" w:rsidRPr="007F2BF0" w14:paraId="367DFB7B" w14:textId="77777777" w:rsidTr="00680B32">
        <w:trPr>
          <w:trHeight w:val="506"/>
        </w:trPr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1F1C3A" w14:textId="77777777" w:rsidR="00783D5E" w:rsidRPr="007F2BF0" w:rsidRDefault="00783D5E" w:rsidP="007F2BF0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AB63B" w14:textId="77777777" w:rsidR="00B831AD" w:rsidRPr="007F2BF0" w:rsidRDefault="00B831AD" w:rsidP="007F2BF0">
            <w:pPr>
              <w:pStyle w:val="TableParagraph"/>
              <w:ind w:left="108"/>
              <w:jc w:val="center"/>
              <w:rPr>
                <w:lang w:val="ru-RU"/>
              </w:rPr>
            </w:pPr>
          </w:p>
        </w:tc>
      </w:tr>
      <w:tr w:rsidR="007F2BF0" w:rsidRPr="007F2BF0" w14:paraId="201C441F" w14:textId="77777777" w:rsidTr="00680B32">
        <w:trPr>
          <w:trHeight w:val="505"/>
        </w:trPr>
        <w:tc>
          <w:tcPr>
            <w:tcW w:w="8080" w:type="dxa"/>
            <w:shd w:val="clear" w:color="auto" w:fill="EAF1DD"/>
          </w:tcPr>
          <w:p w14:paraId="1A2575E0" w14:textId="77777777" w:rsidR="002D2472" w:rsidRPr="007F2BF0" w:rsidRDefault="00783D5E" w:rsidP="007F2BF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075B2" w:rsidRPr="007F2BF0">
              <w:rPr>
                <w:rFonts w:ascii="Times New Roman" w:eastAsia="Times New Roman" w:hAnsi="Times New Roman" w:cs="Times New Roman"/>
                <w:b/>
                <w:lang w:val="ru-RU"/>
              </w:rPr>
              <w:t>истории.</w:t>
            </w:r>
          </w:p>
          <w:p w14:paraId="2A27E433" w14:textId="77777777" w:rsidR="00783D5E" w:rsidRPr="007F2BF0" w:rsidRDefault="00783D5E" w:rsidP="007F2BF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</w:t>
            </w:r>
            <w:r w:rsidR="005075B2" w:rsidRPr="007F2BF0"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7F2BF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76A397D" w14:textId="77777777" w:rsidR="00A60CE5" w:rsidRPr="007F2BF0" w:rsidRDefault="00783D5E" w:rsidP="007F2BF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85" w:type="dxa"/>
            <w:shd w:val="clear" w:color="auto" w:fill="EAF1DD"/>
          </w:tcPr>
          <w:p w14:paraId="212C5CC2" w14:textId="77777777" w:rsidR="00A60CE5" w:rsidRPr="007F2BF0" w:rsidRDefault="00A60CE5" w:rsidP="007F2BF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F2BF0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14:paraId="3DEF4AFB" w14:textId="77777777" w:rsidR="00A60CE5" w:rsidRPr="007F2BF0" w:rsidRDefault="00A60CE5" w:rsidP="007F2BF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F2BF0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7F2BF0" w:rsidRPr="007F2BF0" w14:paraId="3B9FE56B" w14:textId="77777777" w:rsidTr="00050221">
        <w:trPr>
          <w:trHeight w:val="2539"/>
        </w:trPr>
        <w:tc>
          <w:tcPr>
            <w:tcW w:w="8080" w:type="dxa"/>
          </w:tcPr>
          <w:p w14:paraId="776E10EE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548C7917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этапы отечественной и всеобщей истории Нового времени, их хронологические рамки;</w:t>
            </w:r>
          </w:p>
          <w:p w14:paraId="2C0E404C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локализовать во времени ключевые события отечественной и всеобщей истории XVI‒XVII вв., определять их принадлежность к части века (половина, треть, четверть);</w:t>
            </w:r>
          </w:p>
          <w:p w14:paraId="39C56E63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синхронность событий отечественной и всеобщей истории XVI‒XVII вв.</w:t>
            </w:r>
          </w:p>
        </w:tc>
        <w:tc>
          <w:tcPr>
            <w:tcW w:w="1985" w:type="dxa"/>
          </w:tcPr>
          <w:p w14:paraId="6628B071" w14:textId="77777777" w:rsidR="003D5AB1" w:rsidRPr="007F2BF0" w:rsidRDefault="003D5AB1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205CF25" w14:textId="77777777" w:rsidR="003D5AB1" w:rsidRPr="007F2BF0" w:rsidRDefault="003D5AB1" w:rsidP="007F2BF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73E88E16" w14:textId="77777777" w:rsidR="003D5AB1" w:rsidRPr="007F2BF0" w:rsidRDefault="003D5AB1" w:rsidP="007F2BF0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F2BF0" w:rsidRPr="007F2BF0" w14:paraId="3E2F2CA5" w14:textId="77777777" w:rsidTr="00262A22">
        <w:trPr>
          <w:trHeight w:val="1904"/>
        </w:trPr>
        <w:tc>
          <w:tcPr>
            <w:tcW w:w="8080" w:type="dxa"/>
            <w:tcBorders>
              <w:top w:val="single" w:sz="4" w:space="0" w:color="auto"/>
            </w:tcBorders>
          </w:tcPr>
          <w:p w14:paraId="0031046E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7383992B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указывать (называть) место, обстоятельства, участников, результаты важнейших событий отечественной и всеобщей истории XVI‒XVII вв.;</w:t>
            </w:r>
          </w:p>
          <w:p w14:paraId="1A980315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      </w:r>
          </w:p>
        </w:tc>
        <w:tc>
          <w:tcPr>
            <w:tcW w:w="1985" w:type="dxa"/>
          </w:tcPr>
          <w:p w14:paraId="54BAF340" w14:textId="77777777" w:rsidR="003D5AB1" w:rsidRPr="007F2BF0" w:rsidRDefault="003D5AB1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312C80D" w14:textId="77777777" w:rsidR="003D5AB1" w:rsidRPr="007F2BF0" w:rsidRDefault="003D5AB1" w:rsidP="007F2BF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291607C" w14:textId="77777777" w:rsidR="003D5AB1" w:rsidRPr="007F2BF0" w:rsidRDefault="003D5AB1" w:rsidP="007F2BF0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F2BF0" w:rsidRPr="007F2BF0" w14:paraId="5AAE012B" w14:textId="77777777" w:rsidTr="00013476">
        <w:trPr>
          <w:trHeight w:val="2222"/>
        </w:trPr>
        <w:tc>
          <w:tcPr>
            <w:tcW w:w="8080" w:type="dxa"/>
          </w:tcPr>
          <w:p w14:paraId="32D0873D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04E10C13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XVI‒XVII вв.;</w:t>
            </w:r>
          </w:p>
          <w:p w14:paraId="4898F15F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      </w:r>
          </w:p>
        </w:tc>
        <w:tc>
          <w:tcPr>
            <w:tcW w:w="1985" w:type="dxa"/>
          </w:tcPr>
          <w:p w14:paraId="2E709364" w14:textId="77777777" w:rsidR="003D5AB1" w:rsidRPr="007F2BF0" w:rsidRDefault="003D5AB1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FD340EA" w14:textId="77777777" w:rsidR="003D5AB1" w:rsidRPr="007F2BF0" w:rsidRDefault="003D5AB1" w:rsidP="007F2BF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566E25D3" w14:textId="77777777" w:rsidR="003D5AB1" w:rsidRPr="007F2BF0" w:rsidRDefault="003D5AB1" w:rsidP="007F2BF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картой</w:t>
            </w:r>
          </w:p>
        </w:tc>
      </w:tr>
      <w:tr w:rsidR="007F2BF0" w:rsidRPr="007F2BF0" w14:paraId="2FE68D6E" w14:textId="77777777" w:rsidTr="00C05CA1">
        <w:trPr>
          <w:trHeight w:val="2856"/>
        </w:trPr>
        <w:tc>
          <w:tcPr>
            <w:tcW w:w="8080" w:type="dxa"/>
          </w:tcPr>
          <w:p w14:paraId="606FAF94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37AF9C41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виды письменных исторических источников (официальные, личные, литературные и другие);</w:t>
            </w:r>
          </w:p>
          <w:p w14:paraId="670A3B22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обстоятельства и цель создания источника, раскрывать его информационную ценность;</w:t>
            </w:r>
          </w:p>
          <w:p w14:paraId="0E8B792C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поиск информации в тексте письменного источника, визуальных и вещественных памятниках эпохи;</w:t>
            </w:r>
          </w:p>
          <w:p w14:paraId="17B43D17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сопоставлять и систематизировать информацию из нескольких однотипных источников.</w:t>
            </w:r>
          </w:p>
        </w:tc>
        <w:tc>
          <w:tcPr>
            <w:tcW w:w="1985" w:type="dxa"/>
          </w:tcPr>
          <w:p w14:paraId="7898665B" w14:textId="77777777" w:rsidR="003D5AB1" w:rsidRPr="007F2BF0" w:rsidRDefault="003D5AB1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99BAA72" w14:textId="77777777" w:rsidR="003D5AB1" w:rsidRPr="007F2BF0" w:rsidRDefault="003D5AB1" w:rsidP="007F2BF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3E694C8" w14:textId="77777777" w:rsidR="003D5AB1" w:rsidRPr="007F2BF0" w:rsidRDefault="003D5AB1" w:rsidP="007F2BF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F2BF0" w:rsidRPr="007F2BF0" w14:paraId="25E57309" w14:textId="77777777" w:rsidTr="008C00BA">
        <w:trPr>
          <w:trHeight w:val="3174"/>
        </w:trPr>
        <w:tc>
          <w:tcPr>
            <w:tcW w:w="8080" w:type="dxa"/>
          </w:tcPr>
          <w:p w14:paraId="3ACC8775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Историческое описание (реконструкция):</w:t>
            </w:r>
          </w:p>
          <w:p w14:paraId="53756CD1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XVI‒XVII вв., их участниках;</w:t>
            </w:r>
          </w:p>
          <w:p w14:paraId="5ADC7B8B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краткую характеристику известных персоналий отечественной и всеобщей истории XVI‒XVII вв. (ключевые факты биографии, личные качества, деятельность);</w:t>
            </w:r>
          </w:p>
          <w:p w14:paraId="577C79BB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об образе жизни различных групп населения в России и других странах в раннее Новое время;</w:t>
            </w:r>
          </w:p>
          <w:p w14:paraId="5D56ECE6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эпохи.</w:t>
            </w:r>
          </w:p>
        </w:tc>
        <w:tc>
          <w:tcPr>
            <w:tcW w:w="1985" w:type="dxa"/>
          </w:tcPr>
          <w:p w14:paraId="6ACB17F5" w14:textId="77777777" w:rsidR="003D5AB1" w:rsidRPr="007F2BF0" w:rsidRDefault="003D5AB1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C62FB22" w14:textId="77777777" w:rsidR="003D5AB1" w:rsidRPr="007F2BF0" w:rsidRDefault="003D5AB1" w:rsidP="007F2BF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C48F4D5" w14:textId="77777777" w:rsidR="003D5AB1" w:rsidRPr="007F2BF0" w:rsidRDefault="003D5AB1" w:rsidP="007F2BF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F2BF0" w:rsidRPr="007F2BF0" w14:paraId="6EE3DA34" w14:textId="77777777" w:rsidTr="008C4FD1">
        <w:trPr>
          <w:trHeight w:val="4761"/>
        </w:trPr>
        <w:tc>
          <w:tcPr>
            <w:tcW w:w="8080" w:type="dxa"/>
          </w:tcPr>
          <w:p w14:paraId="6E7AEA12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Анализ, объяснение исторических событий, явлений:</w:t>
            </w:r>
          </w:p>
          <w:p w14:paraId="7C72B184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XVI‒XVII вв., европейской реформации, новых веяний в духовной жизни общества, культуре, революций XVI‒XVII вв. в европейских странах;</w:t>
            </w:r>
          </w:p>
          <w:p w14:paraId="57111441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4542F2D4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XVI‒XVII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      </w:r>
          </w:p>
          <w:p w14:paraId="346A9A77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      </w:r>
          </w:p>
        </w:tc>
        <w:tc>
          <w:tcPr>
            <w:tcW w:w="1985" w:type="dxa"/>
          </w:tcPr>
          <w:p w14:paraId="78B48CD6" w14:textId="77777777" w:rsidR="003D5AB1" w:rsidRPr="007F2BF0" w:rsidRDefault="003D5AB1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18BE421" w14:textId="77777777" w:rsidR="003D5AB1" w:rsidRPr="007F2BF0" w:rsidRDefault="003D5AB1" w:rsidP="007F2BF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EBB9F87" w14:textId="77777777" w:rsidR="003D5AB1" w:rsidRPr="007F2BF0" w:rsidRDefault="003D5AB1" w:rsidP="007F2BF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F2BF0" w:rsidRPr="007F2BF0" w14:paraId="32D23E5C" w14:textId="77777777" w:rsidTr="00F92FB6">
        <w:trPr>
          <w:trHeight w:val="2539"/>
        </w:trPr>
        <w:tc>
          <w:tcPr>
            <w:tcW w:w="8080" w:type="dxa"/>
          </w:tcPr>
          <w:p w14:paraId="3636E6C4" w14:textId="77777777" w:rsidR="003D5AB1" w:rsidRPr="007F2BF0" w:rsidRDefault="003D5AB1" w:rsidP="007F2BF0">
            <w:pPr>
              <w:tabs>
                <w:tab w:val="left" w:pos="3029"/>
              </w:tabs>
              <w:ind w:right="6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     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733FBA00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излагать альтернативные оценки событий и личностей отечественной и всеобщей истории XVI‒XVII вв., представленные в учебной литературе; объяснять, на чем основываются отдельные мнения;</w:t>
            </w:r>
          </w:p>
          <w:p w14:paraId="6ECF992B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выражать отношение к деятельности исторических личностей XVI‒XVII вв. с учётом обстоятельств изучаемой эпохи и в современной шкале ценностей.</w:t>
            </w:r>
          </w:p>
        </w:tc>
        <w:tc>
          <w:tcPr>
            <w:tcW w:w="1985" w:type="dxa"/>
          </w:tcPr>
          <w:p w14:paraId="2D33FA89" w14:textId="77777777" w:rsidR="003D5AB1" w:rsidRPr="007F2BF0" w:rsidRDefault="003D5AB1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E1F339C" w14:textId="77777777" w:rsidR="003D5AB1" w:rsidRPr="007F2BF0" w:rsidRDefault="003D5AB1" w:rsidP="007F2BF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E0BB958" w14:textId="77777777" w:rsidR="003D5AB1" w:rsidRPr="007F2BF0" w:rsidRDefault="003D5AB1" w:rsidP="007F2BF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F2BF0" w:rsidRPr="007F2BF0" w14:paraId="68B0F444" w14:textId="77777777" w:rsidTr="00447773">
        <w:trPr>
          <w:trHeight w:val="2856"/>
        </w:trPr>
        <w:tc>
          <w:tcPr>
            <w:tcW w:w="8080" w:type="dxa"/>
          </w:tcPr>
          <w:p w14:paraId="46AF1DA6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4711350F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      </w:r>
          </w:p>
          <w:p w14:paraId="7A2D4C6C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значение памятников истории и культуры России и других стран XVI‒XVII вв. для времени, когда они появились, и для современного общества;</w:t>
            </w:r>
          </w:p>
          <w:p w14:paraId="36D9D27B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отечественной и всеобщей истории XVI‒XVII вв. (в том числе на региональном материале).</w:t>
            </w:r>
          </w:p>
        </w:tc>
        <w:tc>
          <w:tcPr>
            <w:tcW w:w="1985" w:type="dxa"/>
          </w:tcPr>
          <w:p w14:paraId="5D6C8D47" w14:textId="77777777" w:rsidR="003D5AB1" w:rsidRPr="007F2BF0" w:rsidRDefault="003D5AB1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874B968" w14:textId="77777777" w:rsidR="003D5AB1" w:rsidRPr="007F2BF0" w:rsidRDefault="003D5AB1" w:rsidP="007F2BF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0F991BE" w14:textId="77777777" w:rsidR="003D5AB1" w:rsidRPr="007F2BF0" w:rsidRDefault="003D5AB1" w:rsidP="007F2BF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2158DA07" w14:textId="77777777" w:rsidR="003D5AB1" w:rsidRPr="007F2BF0" w:rsidRDefault="003D5AB1" w:rsidP="007F2BF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</w:tc>
      </w:tr>
    </w:tbl>
    <w:p w14:paraId="6797B79B" w14:textId="77777777" w:rsidR="00F51DD6" w:rsidRPr="007F2BF0" w:rsidRDefault="00F51DD6" w:rsidP="007F2BF0">
      <w:pPr>
        <w:tabs>
          <w:tab w:val="left" w:pos="0"/>
          <w:tab w:val="left" w:pos="21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26BAC85" w14:textId="77777777" w:rsidR="003D5AB1" w:rsidRPr="007F2BF0" w:rsidRDefault="003D5AB1" w:rsidP="007F2BF0">
      <w:pPr>
        <w:tabs>
          <w:tab w:val="left" w:pos="0"/>
          <w:tab w:val="left" w:pos="21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C643C8" w14:textId="77777777" w:rsidR="003D5AB1" w:rsidRPr="007F2BF0" w:rsidRDefault="003D5AB1" w:rsidP="007F2BF0">
      <w:pPr>
        <w:tabs>
          <w:tab w:val="left" w:pos="0"/>
          <w:tab w:val="left" w:pos="21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C2324D9" w14:textId="77777777" w:rsidR="003D5AB1" w:rsidRPr="007F2BF0" w:rsidRDefault="003D5AB1" w:rsidP="007F2BF0">
      <w:pPr>
        <w:tabs>
          <w:tab w:val="left" w:pos="0"/>
          <w:tab w:val="left" w:pos="210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90"/>
      </w:tblGrid>
      <w:tr w:rsidR="007F2BF0" w:rsidRPr="007F2BF0" w14:paraId="243A0C47" w14:textId="77777777" w:rsidTr="00544749">
        <w:trPr>
          <w:trHeight w:val="505"/>
        </w:trPr>
        <w:tc>
          <w:tcPr>
            <w:tcW w:w="8080" w:type="dxa"/>
            <w:shd w:val="clear" w:color="auto" w:fill="EAF1DD"/>
          </w:tcPr>
          <w:p w14:paraId="7B4986D3" w14:textId="77777777" w:rsidR="009C1B62" w:rsidRPr="007F2BF0" w:rsidRDefault="009C1B62" w:rsidP="007F2BF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Итоговые планируемые результаты по истории.</w:t>
            </w:r>
          </w:p>
          <w:p w14:paraId="4EC63F5E" w14:textId="77777777" w:rsidR="009C1B62" w:rsidRPr="007F2BF0" w:rsidRDefault="009C1B62" w:rsidP="007F2BF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Этап формирования: 8 класс</w:t>
            </w:r>
          </w:p>
          <w:p w14:paraId="2679D696" w14:textId="77777777" w:rsidR="009C1B62" w:rsidRPr="007F2BF0" w:rsidRDefault="009C1B62" w:rsidP="007F2BF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2B29FF60" w14:textId="77777777" w:rsidR="009C1B62" w:rsidRPr="007F2BF0" w:rsidRDefault="009C1B62" w:rsidP="007F2BF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Способ</w:t>
            </w:r>
          </w:p>
          <w:p w14:paraId="0536D946" w14:textId="77777777" w:rsidR="009C1B62" w:rsidRPr="007F2BF0" w:rsidRDefault="009C1B62" w:rsidP="007F2BF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оценки</w:t>
            </w:r>
          </w:p>
        </w:tc>
      </w:tr>
      <w:tr w:rsidR="007F2BF0" w:rsidRPr="007F2BF0" w14:paraId="42B9AC0D" w14:textId="77777777" w:rsidTr="00544749">
        <w:trPr>
          <w:trHeight w:val="1587"/>
        </w:trPr>
        <w:tc>
          <w:tcPr>
            <w:tcW w:w="8080" w:type="dxa"/>
          </w:tcPr>
          <w:p w14:paraId="61F5BBF5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Знание хронологии, работа с хронологией:</w:t>
            </w:r>
          </w:p>
          <w:p w14:paraId="2B38A0BD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важнейших событий отечественной и всеобщей истории XVIII в.; определять их принадлежность к историческому периоду, этапу;</w:t>
            </w:r>
          </w:p>
          <w:p w14:paraId="367B3A5E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устанавливать синхронность событий отечественной и всеобщей истории XVIII в.</w:t>
            </w:r>
          </w:p>
        </w:tc>
        <w:tc>
          <w:tcPr>
            <w:tcW w:w="1990" w:type="dxa"/>
          </w:tcPr>
          <w:p w14:paraId="307AFB78" w14:textId="77777777" w:rsidR="003D5AB1" w:rsidRPr="007F2BF0" w:rsidRDefault="003D5AB1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90E03D5" w14:textId="77777777" w:rsidR="003D5AB1" w:rsidRPr="007F2BF0" w:rsidRDefault="003D5AB1" w:rsidP="007F2BF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9B5E908" w14:textId="77777777" w:rsidR="003D5AB1" w:rsidRPr="007F2BF0" w:rsidRDefault="003D5AB1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F2BF0" w:rsidRPr="007F2BF0" w14:paraId="4EDE5CEB" w14:textId="77777777" w:rsidTr="00544749">
        <w:trPr>
          <w:trHeight w:val="2103"/>
        </w:trPr>
        <w:tc>
          <w:tcPr>
            <w:tcW w:w="8080" w:type="dxa"/>
          </w:tcPr>
          <w:p w14:paraId="680A47E3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исторических фактов, работа с фактами:</w:t>
            </w:r>
          </w:p>
          <w:p w14:paraId="6D74AF25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указывать (называть) место, обстоятельства, участников, результаты важнейших событий отечественной и всеобщей истории </w:t>
            </w:r>
            <w:r w:rsidRPr="007F2BF0">
              <w:rPr>
                <w:rFonts w:ascii="Times New Roman" w:hAnsi="Times New Roman" w:cs="Times New Roman"/>
                <w:sz w:val="24"/>
                <w:szCs w:val="24"/>
              </w:rPr>
              <w:t>XVIII</w:t>
            </w: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в.;</w:t>
            </w:r>
          </w:p>
          <w:p w14:paraId="30701CEC" w14:textId="77777777" w:rsidR="003D5AB1" w:rsidRPr="007F2BF0" w:rsidRDefault="003D5AB1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      </w:r>
          </w:p>
        </w:tc>
        <w:tc>
          <w:tcPr>
            <w:tcW w:w="1990" w:type="dxa"/>
          </w:tcPr>
          <w:p w14:paraId="58125496" w14:textId="77777777" w:rsidR="003D5AB1" w:rsidRPr="007F2BF0" w:rsidRDefault="003D5AB1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5243E9F0" w14:textId="77777777" w:rsidR="003D5AB1" w:rsidRPr="007F2BF0" w:rsidRDefault="003D5AB1" w:rsidP="007F2BF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272882A" w14:textId="77777777" w:rsidR="003D5AB1" w:rsidRPr="007F2BF0" w:rsidRDefault="003D5AB1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F2BF0" w:rsidRPr="007F2BF0" w14:paraId="47117C72" w14:textId="77777777" w:rsidTr="00544749">
        <w:trPr>
          <w:trHeight w:val="346"/>
        </w:trPr>
        <w:tc>
          <w:tcPr>
            <w:tcW w:w="8080" w:type="dxa"/>
          </w:tcPr>
          <w:p w14:paraId="439F7CE9" w14:textId="77777777" w:rsidR="00346A66" w:rsidRPr="007F2BF0" w:rsidRDefault="00346A66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Работа с исторической картой: </w:t>
            </w:r>
          </w:p>
          <w:p w14:paraId="5887D2CE" w14:textId="77777777" w:rsidR="009C1B62" w:rsidRPr="007F2BF0" w:rsidRDefault="00346A66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XVIII в.</w:t>
            </w:r>
          </w:p>
        </w:tc>
        <w:tc>
          <w:tcPr>
            <w:tcW w:w="1990" w:type="dxa"/>
          </w:tcPr>
          <w:p w14:paraId="6DAF12B5" w14:textId="77777777" w:rsidR="00544749" w:rsidRPr="007F2BF0" w:rsidRDefault="00544749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06D9CD7" w14:textId="77777777" w:rsidR="00544749" w:rsidRPr="007F2BF0" w:rsidRDefault="00544749" w:rsidP="007F2BF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3826E44F" w14:textId="77777777" w:rsidR="009C1B62" w:rsidRPr="007F2BF0" w:rsidRDefault="00544749" w:rsidP="007F2BF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картой</w:t>
            </w:r>
          </w:p>
        </w:tc>
      </w:tr>
      <w:tr w:rsidR="007F2BF0" w:rsidRPr="007F2BF0" w14:paraId="4AA9AF08" w14:textId="77777777" w:rsidTr="00544749">
        <w:trPr>
          <w:trHeight w:val="2856"/>
        </w:trPr>
        <w:tc>
          <w:tcPr>
            <w:tcW w:w="8080" w:type="dxa"/>
          </w:tcPr>
          <w:p w14:paraId="04E001C7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20B0D309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      </w:r>
          </w:p>
          <w:p w14:paraId="3A9CCC66" w14:textId="77777777" w:rsidR="00544749" w:rsidRPr="007F2BF0" w:rsidRDefault="00544749" w:rsidP="007F2BF0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объяснять назначение исторического источника, раскрывать его информационную ценность;</w:t>
            </w:r>
          </w:p>
          <w:p w14:paraId="2C5A2D83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извлекать, сопоставлять и систематизировать информацию о событиях отечественной и всеобщей истории XVIII в. из взаимодополняющих письменных, визуальных и вещественных источников.</w:t>
            </w:r>
          </w:p>
        </w:tc>
        <w:tc>
          <w:tcPr>
            <w:tcW w:w="1990" w:type="dxa"/>
          </w:tcPr>
          <w:p w14:paraId="1A90C6DF" w14:textId="77777777" w:rsidR="00544749" w:rsidRPr="007F2BF0" w:rsidRDefault="00544749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3F2A090B" w14:textId="77777777" w:rsidR="00544749" w:rsidRPr="007F2BF0" w:rsidRDefault="00544749" w:rsidP="007F2BF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</w:tc>
      </w:tr>
      <w:tr w:rsidR="007F2BF0" w:rsidRPr="007F2BF0" w14:paraId="2954E732" w14:textId="77777777" w:rsidTr="00544749">
        <w:trPr>
          <w:trHeight w:val="3174"/>
        </w:trPr>
        <w:tc>
          <w:tcPr>
            <w:tcW w:w="8080" w:type="dxa"/>
          </w:tcPr>
          <w:p w14:paraId="6AAC9D0C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7B11B8B6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рассказывать о ключевых событиях отечественной и всеобщей истории XVIII в., их участниках;</w:t>
            </w:r>
          </w:p>
          <w:p w14:paraId="71E818C6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характеристику (исторический портрет) известных деятелей отечественной и всеобщей истории XVIII в. на основе информации учебника и дополнительных материалов;</w:t>
            </w:r>
          </w:p>
          <w:p w14:paraId="700B4B1A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описание образа жизни различных групп населения в России и других странах в XVIII в.;</w:t>
            </w:r>
          </w:p>
          <w:p w14:paraId="7C4D294A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 (в виде сообщения, аннотации).</w:t>
            </w:r>
          </w:p>
        </w:tc>
        <w:tc>
          <w:tcPr>
            <w:tcW w:w="1990" w:type="dxa"/>
          </w:tcPr>
          <w:p w14:paraId="3735FE09" w14:textId="77777777" w:rsidR="00544749" w:rsidRPr="007F2BF0" w:rsidRDefault="00544749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D5F6661" w14:textId="77777777" w:rsidR="00544749" w:rsidRPr="007F2BF0" w:rsidRDefault="00544749" w:rsidP="007F2BF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FE7592D" w14:textId="77777777" w:rsidR="00544749" w:rsidRPr="007F2BF0" w:rsidRDefault="00544749" w:rsidP="007F2BF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F2BF0" w:rsidRPr="007F2BF0" w14:paraId="52115308" w14:textId="77777777" w:rsidTr="00544749">
        <w:trPr>
          <w:trHeight w:val="5713"/>
        </w:trPr>
        <w:tc>
          <w:tcPr>
            <w:tcW w:w="8080" w:type="dxa"/>
          </w:tcPr>
          <w:p w14:paraId="39362675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Анализ, объяснение исторических событий, явлений:</w:t>
            </w:r>
          </w:p>
          <w:p w14:paraId="6D6E204E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XVIII в., изменений, происшедших в XVIII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XVIII в., внешней политики Российской империи в системе международных отношений рассматриваемого периода;</w:t>
            </w:r>
          </w:p>
          <w:p w14:paraId="34DA4D51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      </w:r>
          </w:p>
          <w:p w14:paraId="35D4F55E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XVIII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      </w:r>
          </w:p>
          <w:p w14:paraId="45D5E1ED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XVIII в. (раскрывать повторяющиеся черты исторических ситуаций, выделять черты сходства и различия).</w:t>
            </w:r>
          </w:p>
        </w:tc>
        <w:tc>
          <w:tcPr>
            <w:tcW w:w="1990" w:type="dxa"/>
          </w:tcPr>
          <w:p w14:paraId="39492594" w14:textId="77777777" w:rsidR="00544749" w:rsidRPr="007F2BF0" w:rsidRDefault="00544749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633687F" w14:textId="77777777" w:rsidR="00544749" w:rsidRPr="007F2BF0" w:rsidRDefault="00544749" w:rsidP="007F2BF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3D3C9FC9" w14:textId="77777777" w:rsidR="00544749" w:rsidRPr="007F2BF0" w:rsidRDefault="00544749" w:rsidP="007F2BF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59CABF14" w14:textId="77777777" w:rsidR="00544749" w:rsidRPr="007F2BF0" w:rsidRDefault="00544749" w:rsidP="007F2BF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F2BF0" w:rsidRPr="007F2BF0" w14:paraId="06C3FA77" w14:textId="77777777" w:rsidTr="00544749">
        <w:trPr>
          <w:trHeight w:val="2539"/>
        </w:trPr>
        <w:tc>
          <w:tcPr>
            <w:tcW w:w="8080" w:type="dxa"/>
          </w:tcPr>
          <w:p w14:paraId="7DAB41E7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2E0C3F9E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анализировать высказывания историков по спорным вопросам отечественной и всеобщей истории XVIII в. (выявлять обсуждаемую проблему, мнение автора, приводимые аргументы, оценивать степень их убедительности);</w:t>
            </w:r>
          </w:p>
          <w:p w14:paraId="26F15E40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 описаниях событий и личностей XVIII в. ценностные категории, значимые для данной эпохи (в том числе для разных социальных слоев), выражать свое отношение к ним.</w:t>
            </w:r>
          </w:p>
        </w:tc>
        <w:tc>
          <w:tcPr>
            <w:tcW w:w="1990" w:type="dxa"/>
          </w:tcPr>
          <w:p w14:paraId="14B98C87" w14:textId="77777777" w:rsidR="00544749" w:rsidRPr="007F2BF0" w:rsidRDefault="00544749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D50D144" w14:textId="77777777" w:rsidR="00544749" w:rsidRPr="007F2BF0" w:rsidRDefault="00544749" w:rsidP="007F2BF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1078D65A" w14:textId="77777777" w:rsidR="00544749" w:rsidRPr="007F2BF0" w:rsidRDefault="00544749" w:rsidP="007F2BF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F2BF0" w:rsidRPr="007F2BF0" w14:paraId="333C16C3" w14:textId="77777777" w:rsidTr="00544749">
        <w:trPr>
          <w:trHeight w:val="1904"/>
        </w:trPr>
        <w:tc>
          <w:tcPr>
            <w:tcW w:w="8080" w:type="dxa"/>
          </w:tcPr>
          <w:p w14:paraId="276C4A73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0070DF7E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(объяснять), как сочетались в памятниках культуры России XVIII в. европейские влияния и национальные традиции, показывать на примерах;</w:t>
            </w:r>
          </w:p>
          <w:p w14:paraId="053AA3B8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отечественной и всеобщей истории XVIII в. (в том числе на региональном материале).</w:t>
            </w:r>
          </w:p>
        </w:tc>
        <w:tc>
          <w:tcPr>
            <w:tcW w:w="1990" w:type="dxa"/>
          </w:tcPr>
          <w:p w14:paraId="35A76D23" w14:textId="77777777" w:rsidR="00544749" w:rsidRPr="007F2BF0" w:rsidRDefault="00544749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312ABE4" w14:textId="77777777" w:rsidR="00544749" w:rsidRPr="007F2BF0" w:rsidRDefault="00544749" w:rsidP="007F2BF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E59320E" w14:textId="77777777" w:rsidR="00544749" w:rsidRPr="007F2BF0" w:rsidRDefault="00544749" w:rsidP="007F2BF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2EE2100A" w14:textId="77777777" w:rsidR="00544749" w:rsidRPr="007F2BF0" w:rsidRDefault="00544749" w:rsidP="007F2BF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Проект</w:t>
            </w:r>
          </w:p>
          <w:p w14:paraId="318E1804" w14:textId="77777777" w:rsidR="00544749" w:rsidRPr="007F2BF0" w:rsidRDefault="00544749" w:rsidP="007F2BF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Контрольная работа</w:t>
            </w:r>
          </w:p>
        </w:tc>
      </w:tr>
    </w:tbl>
    <w:p w14:paraId="2342115B" w14:textId="77777777" w:rsidR="001414A3" w:rsidRPr="007F2BF0" w:rsidRDefault="003A3AC8" w:rsidP="007F2BF0">
      <w:pPr>
        <w:spacing w:after="0" w:line="240" w:lineRule="auto"/>
        <w:ind w:right="247"/>
        <w:jc w:val="center"/>
      </w:pPr>
      <w:r w:rsidRPr="007F2BF0">
        <w:rPr>
          <w:rFonts w:ascii="Times New Roman" w:hAnsi="Times New Roman" w:cs="Times New Roman"/>
          <w:sz w:val="24"/>
          <w:szCs w:val="24"/>
        </w:rPr>
        <w:tab/>
      </w:r>
    </w:p>
    <w:tbl>
      <w:tblPr>
        <w:tblStyle w:val="TableNormal"/>
        <w:tblW w:w="10070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80"/>
        <w:gridCol w:w="1990"/>
      </w:tblGrid>
      <w:tr w:rsidR="007F2BF0" w:rsidRPr="007F2BF0" w14:paraId="74674312" w14:textId="77777777" w:rsidTr="00544749">
        <w:trPr>
          <w:trHeight w:val="505"/>
        </w:trPr>
        <w:tc>
          <w:tcPr>
            <w:tcW w:w="8080" w:type="dxa"/>
            <w:shd w:val="clear" w:color="auto" w:fill="EAF1DD"/>
          </w:tcPr>
          <w:p w14:paraId="38A093B8" w14:textId="77777777" w:rsidR="00ED6931" w:rsidRPr="007F2BF0" w:rsidRDefault="00ED6931" w:rsidP="007F2BF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Итоговые планируемые результаты по истории.</w:t>
            </w:r>
          </w:p>
          <w:p w14:paraId="034FD483" w14:textId="77777777" w:rsidR="00ED6931" w:rsidRPr="007F2BF0" w:rsidRDefault="00ED6931" w:rsidP="007F2BF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9 класс</w:t>
            </w:r>
          </w:p>
          <w:p w14:paraId="289850D3" w14:textId="77777777" w:rsidR="00ED6931" w:rsidRPr="007F2BF0" w:rsidRDefault="00ED6931" w:rsidP="007F2BF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990" w:type="dxa"/>
            <w:shd w:val="clear" w:color="auto" w:fill="EAF1DD"/>
          </w:tcPr>
          <w:p w14:paraId="76618113" w14:textId="77777777" w:rsidR="00ED6931" w:rsidRPr="007F2BF0" w:rsidRDefault="00ED6931" w:rsidP="007F2BF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15A19F41" w14:textId="77777777" w:rsidR="00ED6931" w:rsidRPr="007F2BF0" w:rsidRDefault="00ED6931" w:rsidP="007F2BF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7F2BF0" w:rsidRPr="007F2BF0" w14:paraId="1AA1F6EB" w14:textId="77777777" w:rsidTr="00544749">
        <w:trPr>
          <w:trHeight w:val="2539"/>
        </w:trPr>
        <w:tc>
          <w:tcPr>
            <w:tcW w:w="8080" w:type="dxa"/>
          </w:tcPr>
          <w:p w14:paraId="38850E2A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Знание хронологии, работа с хронологией:</w:t>
            </w:r>
          </w:p>
          <w:p w14:paraId="637D2837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называть даты (хронологические границы) важнейших событий и процессов отечественной и всеобщей истории XIX ‒ начала XX в.; выделять этапы (периоды) в развитии ключевых событий и процессов;</w:t>
            </w:r>
          </w:p>
          <w:p w14:paraId="537CA058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синхронность (асинхронность) исторических процессов отечественной и всеобщей истории XIX ‒ начала XX в.;</w:t>
            </w:r>
          </w:p>
          <w:p w14:paraId="6F202C0E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последовательность событий отечественной и всеобщей истории XIX ‒ начала XX в. на основе анализа причинно-следственных связей.</w:t>
            </w:r>
          </w:p>
        </w:tc>
        <w:tc>
          <w:tcPr>
            <w:tcW w:w="1990" w:type="dxa"/>
          </w:tcPr>
          <w:p w14:paraId="4046F7FE" w14:textId="77777777" w:rsidR="00544749" w:rsidRPr="007F2BF0" w:rsidRDefault="00544749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DA49C1E" w14:textId="77777777" w:rsidR="00544749" w:rsidRPr="007F2BF0" w:rsidRDefault="00544749" w:rsidP="007F2BF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F062ABA" w14:textId="77777777" w:rsidR="00544749" w:rsidRPr="007F2BF0" w:rsidRDefault="00544749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F2BF0" w:rsidRPr="007F2BF0" w14:paraId="73A86C5F" w14:textId="77777777" w:rsidTr="00544749">
        <w:trPr>
          <w:trHeight w:val="1904"/>
        </w:trPr>
        <w:tc>
          <w:tcPr>
            <w:tcW w:w="8080" w:type="dxa"/>
          </w:tcPr>
          <w:p w14:paraId="528A4493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Знание исторических фактов, работа с фактами:</w:t>
            </w:r>
          </w:p>
          <w:p w14:paraId="1D75A5E1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характеризовать место, обстоятельства, участников, результаты важнейших событий отечественной и всеобщей истории XIX ‒ начала XX в.;</w:t>
            </w:r>
          </w:p>
          <w:p w14:paraId="4569607C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      </w:r>
          </w:p>
        </w:tc>
        <w:tc>
          <w:tcPr>
            <w:tcW w:w="1990" w:type="dxa"/>
          </w:tcPr>
          <w:p w14:paraId="76A75447" w14:textId="77777777" w:rsidR="00544749" w:rsidRPr="007F2BF0" w:rsidRDefault="00544749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0C5922D4" w14:textId="77777777" w:rsidR="00544749" w:rsidRPr="007F2BF0" w:rsidRDefault="00544749" w:rsidP="007F2BF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299DC62" w14:textId="77777777" w:rsidR="00544749" w:rsidRPr="007F2BF0" w:rsidRDefault="00544749" w:rsidP="007F2BF0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F2BF0" w:rsidRPr="007F2BF0" w14:paraId="727D35F5" w14:textId="77777777" w:rsidTr="006C5F00">
        <w:trPr>
          <w:trHeight w:val="19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27160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исторической картой:</w:t>
            </w:r>
          </w:p>
          <w:p w14:paraId="38D422E7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XIX ‒ начала XX в.;</w:t>
            </w:r>
          </w:p>
          <w:p w14:paraId="3D4BC625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на основе карты влияние географического фактора на развитие различных сфер жизни страны (группы стран).</w:t>
            </w:r>
          </w:p>
        </w:tc>
        <w:tc>
          <w:tcPr>
            <w:tcW w:w="1990" w:type="dxa"/>
            <w:tcBorders>
              <w:left w:val="single" w:sz="4" w:space="0" w:color="auto"/>
            </w:tcBorders>
          </w:tcPr>
          <w:p w14:paraId="1EFD4532" w14:textId="77777777" w:rsidR="00544749" w:rsidRPr="007F2BF0" w:rsidRDefault="00544749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5545B23" w14:textId="77777777" w:rsidR="00544749" w:rsidRPr="007F2BF0" w:rsidRDefault="00544749" w:rsidP="007F2BF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Практическая работа с исторической и контурной </w:t>
            </w:r>
          </w:p>
          <w:p w14:paraId="403954F6" w14:textId="77777777" w:rsidR="00544749" w:rsidRPr="007F2BF0" w:rsidRDefault="00544749" w:rsidP="007F2BF0">
            <w:pPr>
              <w:spacing w:before="1"/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картой</w:t>
            </w:r>
          </w:p>
        </w:tc>
      </w:tr>
      <w:tr w:rsidR="007F2BF0" w:rsidRPr="007F2BF0" w14:paraId="60313FDF" w14:textId="77777777" w:rsidTr="006D33A6">
        <w:trPr>
          <w:trHeight w:val="4126"/>
        </w:trPr>
        <w:tc>
          <w:tcPr>
            <w:tcW w:w="8080" w:type="dxa"/>
          </w:tcPr>
          <w:p w14:paraId="488BFAFA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Работа с историческими источниками:</w:t>
            </w:r>
          </w:p>
          <w:p w14:paraId="3D283624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в дополнение к известным ранее видам письменных источников следующие материалы: произведения общественной мысли, газетную публицистику, программы политических партий, статистические данные и другие;</w:t>
            </w:r>
          </w:p>
          <w:p w14:paraId="4AB1DD71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определять тип и вид источника (письменного, визуального);</w:t>
            </w:r>
          </w:p>
          <w:p w14:paraId="24891424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выявлять принадлежность источника определенному лицу, социальной группе, общественному течению и другим;</w:t>
            </w:r>
          </w:p>
          <w:p w14:paraId="39D6659F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извлекать, сопоставлять и систематизировать информацию о событиях отечественной и всеобщей истории XIX ‒ начала XX в. из разных письменных, визуальных и вещественных источников;</w:t>
            </w:r>
          </w:p>
          <w:p w14:paraId="7105559B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различать в тексте письменных источников факты и интерпретации событий прошлого.</w:t>
            </w:r>
          </w:p>
        </w:tc>
        <w:tc>
          <w:tcPr>
            <w:tcW w:w="1990" w:type="dxa"/>
          </w:tcPr>
          <w:p w14:paraId="74B21B22" w14:textId="77777777" w:rsidR="00544749" w:rsidRPr="007F2BF0" w:rsidRDefault="00544749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FC7E30E" w14:textId="77777777" w:rsidR="00544749" w:rsidRPr="007F2BF0" w:rsidRDefault="00544749" w:rsidP="007F2BF0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Наблюдение </w:t>
            </w:r>
          </w:p>
          <w:p w14:paraId="625E8C17" w14:textId="77777777" w:rsidR="00544749" w:rsidRPr="007F2BF0" w:rsidRDefault="00544749" w:rsidP="007F2BF0">
            <w:pPr>
              <w:spacing w:before="189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7F2BF0" w:rsidRPr="007F2BF0" w14:paraId="218BABBA" w14:textId="77777777" w:rsidTr="00746BC0">
        <w:trPr>
          <w:trHeight w:val="4126"/>
        </w:trPr>
        <w:tc>
          <w:tcPr>
            <w:tcW w:w="8080" w:type="dxa"/>
          </w:tcPr>
          <w:p w14:paraId="5C6C2EF8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Историческое описание (реконструкция):</w:t>
            </w:r>
          </w:p>
          <w:p w14:paraId="3D52BB95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развернутый рассказ о ключевых событиях отечественной и всеобщей истории XIX ‒ начала XX в. с использованием визуальных материалов (устно, письменно в форме короткого эссе, презентации);</w:t>
            </w:r>
          </w:p>
          <w:p w14:paraId="29F314A7" w14:textId="77777777" w:rsidR="00544749" w:rsidRPr="007F2BF0" w:rsidRDefault="00544749" w:rsidP="007F2BF0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составлять развернутую характеристику исторических личностей XIX ‒ начала XX в. с описанием и оценкой их деятельности (сообщение, презентация, эссе);</w:t>
            </w:r>
          </w:p>
          <w:p w14:paraId="6D6C161E" w14:textId="77777777" w:rsidR="00544749" w:rsidRPr="007F2BF0" w:rsidRDefault="00544749" w:rsidP="007F2BF0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составлять описание образа жизни различных групп населения в России и других странах в XIX ‒ начале XX в., показывая изменения, происшедшие в течение рассматриваемого периода;</w:t>
            </w:r>
          </w:p>
          <w:p w14:paraId="669979BA" w14:textId="77777777" w:rsidR="00544749" w:rsidRPr="007F2BF0" w:rsidRDefault="00544749" w:rsidP="007F2BF0">
            <w:pPr>
              <w:tabs>
                <w:tab w:val="left" w:pos="3029"/>
              </w:tabs>
              <w:ind w:right="6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      </w:r>
          </w:p>
        </w:tc>
        <w:tc>
          <w:tcPr>
            <w:tcW w:w="1990" w:type="dxa"/>
          </w:tcPr>
          <w:p w14:paraId="28DFC617" w14:textId="77777777" w:rsidR="00544749" w:rsidRPr="007F2BF0" w:rsidRDefault="00544749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2BBF1AF3" w14:textId="77777777" w:rsidR="00544749" w:rsidRPr="007F2BF0" w:rsidRDefault="00544749" w:rsidP="007F2BF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5D79B7C3" w14:textId="77777777" w:rsidR="00544749" w:rsidRPr="007F2BF0" w:rsidRDefault="00544749" w:rsidP="007F2BF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F2BF0" w:rsidRPr="007F2BF0" w14:paraId="2DA71D47" w14:textId="77777777" w:rsidTr="00DB1F27">
        <w:trPr>
          <w:trHeight w:val="6030"/>
        </w:trPr>
        <w:tc>
          <w:tcPr>
            <w:tcW w:w="8080" w:type="dxa"/>
          </w:tcPr>
          <w:p w14:paraId="0647CA07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Анализ, объяснение исторических событий, явлений:</w:t>
            </w:r>
          </w:p>
          <w:p w14:paraId="0B1E1EA7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раскрывать существенные черты экономического, социального и политического развития России и других стран в XIX ‒ начале XX в., процессов модернизации в мире и 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      </w:r>
          </w:p>
          <w:p w14:paraId="1D8A914F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смысл ключевых понятий, относящихся к данной эпохе отечественной и всеобщей истории; соотносить общие понятия и факты;</w:t>
            </w:r>
          </w:p>
          <w:p w14:paraId="67F556B8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 причины и следствия важнейших событий отечественной и всеобщей истории XIX ‒ начала XX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      </w:r>
          </w:p>
          <w:p w14:paraId="4A0CB493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сопоставление однотипных событий и процессов отечественной и всеобщей истории XIX ‒ начала XX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      </w:r>
          </w:p>
        </w:tc>
        <w:tc>
          <w:tcPr>
            <w:tcW w:w="1990" w:type="dxa"/>
          </w:tcPr>
          <w:p w14:paraId="64783C2C" w14:textId="77777777" w:rsidR="00544749" w:rsidRPr="007F2BF0" w:rsidRDefault="00544749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73A95CD7" w14:textId="77777777" w:rsidR="00544749" w:rsidRPr="007F2BF0" w:rsidRDefault="00544749" w:rsidP="007F2BF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435BA3C9" w14:textId="77777777" w:rsidR="00544749" w:rsidRPr="007F2BF0" w:rsidRDefault="00544749" w:rsidP="007F2BF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F2BF0" w:rsidRPr="007F2BF0" w14:paraId="2A7522E8" w14:textId="77777777" w:rsidTr="00A94166">
        <w:trPr>
          <w:trHeight w:val="3174"/>
        </w:trPr>
        <w:tc>
          <w:tcPr>
            <w:tcW w:w="8080" w:type="dxa"/>
          </w:tcPr>
          <w:p w14:paraId="7F1AFCAA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Рассмотрение исторических версий и оценок, определение своего отношения к наиболее значимым событиям и личностям прошлого:</w:t>
            </w:r>
          </w:p>
          <w:p w14:paraId="495BF7B9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сопоставлять высказывания историков, содержащие разные мнения по спорным вопросам отечественной и всеобщей истории XIX ‒ начала XX в., объяснять, что могло лежать в их основе;</w:t>
            </w:r>
          </w:p>
          <w:p w14:paraId="683B58AF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оценивать степень убедительности предложенных точек зрения, формулировать и аргументировать свое мнение;</w:t>
            </w:r>
          </w:p>
          <w:p w14:paraId="47C621AB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      </w:r>
          </w:p>
        </w:tc>
        <w:tc>
          <w:tcPr>
            <w:tcW w:w="1990" w:type="dxa"/>
          </w:tcPr>
          <w:p w14:paraId="17066CC6" w14:textId="77777777" w:rsidR="00544749" w:rsidRPr="007F2BF0" w:rsidRDefault="00544749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6C879EA0" w14:textId="77777777" w:rsidR="00544749" w:rsidRPr="007F2BF0" w:rsidRDefault="00544749" w:rsidP="007F2BF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29DD50E5" w14:textId="77777777" w:rsidR="00544749" w:rsidRPr="007F2BF0" w:rsidRDefault="00544749" w:rsidP="007F2BF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</w:tc>
      </w:tr>
      <w:tr w:rsidR="007F2BF0" w:rsidRPr="007F2BF0" w14:paraId="4F0091CE" w14:textId="77777777" w:rsidTr="0069088F">
        <w:trPr>
          <w:trHeight w:val="3174"/>
        </w:trPr>
        <w:tc>
          <w:tcPr>
            <w:tcW w:w="8080" w:type="dxa"/>
          </w:tcPr>
          <w:p w14:paraId="6AC8DD38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Применение исторических знаний:</w:t>
            </w:r>
          </w:p>
          <w:p w14:paraId="36DB9D5D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в окружающей среде, в том числе в родном городе, регионе памятники материальной и художественной культуры XIX ‒ начала ХХ в., объяснять, в чём заключалось их значение для времени их создания и для современного общества;</w:t>
            </w:r>
          </w:p>
          <w:p w14:paraId="2230C18B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учебные проекты по отечественной и всеобщей истории XIX ‒ начала ХХ в. (в том числе на региональном материале);</w:t>
            </w:r>
          </w:p>
          <w:p w14:paraId="437DB349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объяснять, в чем состоит наследие истории XIX ‒ начала ХХ в. для России, других стран мира, высказывать и аргументировать своё отношение к культурному наследию в общественных обсуждениях.</w:t>
            </w:r>
          </w:p>
        </w:tc>
        <w:tc>
          <w:tcPr>
            <w:tcW w:w="1990" w:type="dxa"/>
          </w:tcPr>
          <w:p w14:paraId="4853BD6D" w14:textId="77777777" w:rsidR="00544749" w:rsidRPr="007F2BF0" w:rsidRDefault="00544749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  <w:p w14:paraId="4F96EA7E" w14:textId="77777777" w:rsidR="00544749" w:rsidRPr="007F2BF0" w:rsidRDefault="00544749" w:rsidP="007F2BF0">
            <w:pPr>
              <w:ind w:right="-1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Письменная </w:t>
            </w:r>
          </w:p>
          <w:p w14:paraId="6BAED331" w14:textId="77777777" w:rsidR="00544749" w:rsidRPr="007F2BF0" w:rsidRDefault="00544749" w:rsidP="007F2BF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Работа</w:t>
            </w:r>
          </w:p>
          <w:p w14:paraId="2CE8DC76" w14:textId="77777777" w:rsidR="00544749" w:rsidRPr="007F2BF0" w:rsidRDefault="00544749" w:rsidP="007F2BF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Проект </w:t>
            </w:r>
          </w:p>
          <w:p w14:paraId="7C5E76CD" w14:textId="77777777" w:rsidR="00544749" w:rsidRPr="007F2BF0" w:rsidRDefault="00544749" w:rsidP="007F2BF0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63E66513" w14:textId="77777777" w:rsidR="00CA7FAA" w:rsidRPr="007F2BF0" w:rsidRDefault="00CA7FAA" w:rsidP="007F2BF0">
      <w:pPr>
        <w:spacing w:after="0" w:line="240" w:lineRule="auto"/>
      </w:pPr>
    </w:p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3"/>
        <w:gridCol w:w="1990"/>
      </w:tblGrid>
      <w:tr w:rsidR="007F2BF0" w:rsidRPr="007F2BF0" w14:paraId="762A850D" w14:textId="77777777" w:rsidTr="00544749">
        <w:trPr>
          <w:trHeight w:val="505"/>
        </w:trPr>
        <w:tc>
          <w:tcPr>
            <w:tcW w:w="7943" w:type="dxa"/>
            <w:shd w:val="clear" w:color="auto" w:fill="EAF1DD"/>
          </w:tcPr>
          <w:p w14:paraId="18C0708F" w14:textId="77777777" w:rsidR="00CA7FAA" w:rsidRPr="007F2BF0" w:rsidRDefault="00CA7FAA" w:rsidP="007F2BF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Итоговые планируемые результаты по введению в новейшую историю России.</w:t>
            </w:r>
          </w:p>
          <w:p w14:paraId="29AACB95" w14:textId="77777777" w:rsidR="00CA7FAA" w:rsidRPr="007F2BF0" w:rsidRDefault="00CA7FAA" w:rsidP="007F2BF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9 класс</w:t>
            </w:r>
          </w:p>
          <w:p w14:paraId="1850DE5C" w14:textId="77777777" w:rsidR="00CA7FAA" w:rsidRPr="007F2BF0" w:rsidRDefault="00CA7FAA" w:rsidP="007F2BF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</w:t>
            </w:r>
          </w:p>
        </w:tc>
        <w:tc>
          <w:tcPr>
            <w:tcW w:w="1990" w:type="dxa"/>
            <w:shd w:val="clear" w:color="auto" w:fill="EAF1DD"/>
          </w:tcPr>
          <w:p w14:paraId="716F30FB" w14:textId="77777777" w:rsidR="00CA7FAA" w:rsidRPr="007F2BF0" w:rsidRDefault="00CA7FAA" w:rsidP="007F2BF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51B70AEA" w14:textId="77777777" w:rsidR="00CA7FAA" w:rsidRPr="007F2BF0" w:rsidRDefault="00CA7FAA" w:rsidP="007F2BF0">
            <w:pPr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7F2BF0" w:rsidRPr="007F2BF0" w14:paraId="4EEBAE7E" w14:textId="77777777" w:rsidTr="00544749">
        <w:trPr>
          <w:trHeight w:val="254"/>
        </w:trPr>
        <w:tc>
          <w:tcPr>
            <w:tcW w:w="7943" w:type="dxa"/>
          </w:tcPr>
          <w:p w14:paraId="583F3FF4" w14:textId="77777777" w:rsidR="00CA7FAA" w:rsidRPr="007F2BF0" w:rsidRDefault="00CA7FAA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представления обучающихся о наиболее значимых событиях и процессах истории России XX — начала XXI в., </w:t>
            </w:r>
          </w:p>
        </w:tc>
        <w:tc>
          <w:tcPr>
            <w:tcW w:w="1990" w:type="dxa"/>
          </w:tcPr>
          <w:p w14:paraId="0D8553C7" w14:textId="77777777" w:rsidR="00CA7FAA" w:rsidRPr="007F2BF0" w:rsidRDefault="00544749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ответ</w:t>
            </w:r>
          </w:p>
        </w:tc>
      </w:tr>
      <w:tr w:rsidR="00544749" w:rsidRPr="007F2BF0" w14:paraId="6DFBB81C" w14:textId="77777777" w:rsidTr="00544749">
        <w:trPr>
          <w:trHeight w:val="254"/>
        </w:trPr>
        <w:tc>
          <w:tcPr>
            <w:tcW w:w="7943" w:type="dxa"/>
          </w:tcPr>
          <w:p w14:paraId="4291F044" w14:textId="77777777" w:rsidR="00544749" w:rsidRPr="007F2BF0" w:rsidRDefault="00544749" w:rsidP="007F2BF0">
            <w:pPr>
              <w:tabs>
                <w:tab w:val="left" w:pos="3029"/>
              </w:tabs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виды деятельности по получению и осмыслению нового знания, его интерпретации и применению в различных учебных и </w:t>
            </w:r>
            <w:r w:rsidRPr="007F2BF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жизненных ситуациях.</w:t>
            </w:r>
          </w:p>
        </w:tc>
        <w:tc>
          <w:tcPr>
            <w:tcW w:w="1990" w:type="dxa"/>
          </w:tcPr>
          <w:p w14:paraId="73BB2808" w14:textId="77777777" w:rsidR="00544749" w:rsidRPr="007F2BF0" w:rsidRDefault="00544749" w:rsidP="007F2BF0">
            <w:pPr>
              <w:ind w:right="-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Письменная работа</w:t>
            </w:r>
          </w:p>
        </w:tc>
      </w:tr>
    </w:tbl>
    <w:p w14:paraId="6CD2F817" w14:textId="77777777" w:rsidR="00F72AC2" w:rsidRPr="007F2BF0" w:rsidRDefault="00F72AC2" w:rsidP="007F2BF0">
      <w:pPr>
        <w:spacing w:after="0" w:line="240" w:lineRule="auto"/>
      </w:pPr>
    </w:p>
    <w:p w14:paraId="7484762D" w14:textId="77777777" w:rsidR="00F72AC2" w:rsidRPr="007F2BF0" w:rsidRDefault="00F72AC2" w:rsidP="007F2BF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F2BF0">
        <w:rPr>
          <w:rFonts w:ascii="Times New Roman" w:hAnsi="Times New Roman" w:cs="Times New Roman"/>
          <w:i/>
          <w:iCs/>
          <w:sz w:val="24"/>
          <w:szCs w:val="24"/>
        </w:rPr>
        <w:t xml:space="preserve">Для устных ответов определяются следующие критерии оценок: </w:t>
      </w:r>
    </w:p>
    <w:p w14:paraId="18B684E0" w14:textId="77777777" w:rsidR="00F72AC2" w:rsidRPr="007F2BF0" w:rsidRDefault="00F72AC2" w:rsidP="007F2B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2BF0">
        <w:rPr>
          <w:rFonts w:ascii="Times New Roman" w:hAnsi="Times New Roman" w:cs="Times New Roman"/>
          <w:b/>
          <w:bCs/>
          <w:sz w:val="24"/>
          <w:szCs w:val="24"/>
        </w:rPr>
        <w:t>Оценка «5»</w:t>
      </w:r>
      <w:r w:rsidRPr="007F2BF0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2D1447D6" w14:textId="77777777" w:rsidR="00F72AC2" w:rsidRPr="007F2BF0" w:rsidRDefault="00F72AC2" w:rsidP="007F2BF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BF0">
        <w:rPr>
          <w:rFonts w:ascii="Times New Roman" w:hAnsi="Times New Roman" w:cs="Times New Roman"/>
          <w:sz w:val="24"/>
          <w:szCs w:val="24"/>
        </w:rPr>
        <w:t xml:space="preserve">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14:paraId="7E14BB00" w14:textId="77777777" w:rsidR="00F72AC2" w:rsidRPr="007F2BF0" w:rsidRDefault="00F72AC2" w:rsidP="007F2BF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BF0">
        <w:rPr>
          <w:rFonts w:ascii="Times New Roman" w:hAnsi="Times New Roman" w:cs="Times New Roman"/>
          <w:sz w:val="24"/>
          <w:szCs w:val="24"/>
        </w:rPr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</w:t>
      </w:r>
      <w:proofErr w:type="spellStart"/>
      <w:r w:rsidRPr="007F2BF0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7F2BF0">
        <w:rPr>
          <w:rFonts w:ascii="Times New Roman" w:hAnsi="Times New Roman" w:cs="Times New Roman"/>
          <w:sz w:val="24"/>
          <w:szCs w:val="24"/>
        </w:rPr>
        <w:t xml:space="preserve">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 </w:t>
      </w:r>
    </w:p>
    <w:p w14:paraId="7C56DC2B" w14:textId="77777777" w:rsidR="00F72AC2" w:rsidRPr="007F2BF0" w:rsidRDefault="00F72AC2" w:rsidP="007F2BF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BF0">
        <w:rPr>
          <w:rFonts w:ascii="Times New Roman" w:hAnsi="Times New Roman" w:cs="Times New Roman"/>
          <w:sz w:val="24"/>
          <w:szCs w:val="24"/>
        </w:rPr>
        <w:t xml:space="preserve">Самостоятельно, уверенно и безошибочно применяет полученные знания в решении проблем на творческом уровне, причем дает более двух решений поставленной задачи. </w:t>
      </w:r>
    </w:p>
    <w:p w14:paraId="2B49507D" w14:textId="77777777" w:rsidR="00F72AC2" w:rsidRPr="007F2BF0" w:rsidRDefault="00F72AC2" w:rsidP="007F2B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2BF0">
        <w:rPr>
          <w:rFonts w:ascii="Times New Roman" w:hAnsi="Times New Roman" w:cs="Times New Roman"/>
          <w:b/>
          <w:bCs/>
          <w:sz w:val="24"/>
          <w:szCs w:val="24"/>
        </w:rPr>
        <w:t xml:space="preserve">Оценка «4» </w:t>
      </w:r>
      <w:r w:rsidRPr="007F2BF0">
        <w:rPr>
          <w:rFonts w:ascii="Times New Roman" w:hAnsi="Times New Roman" w:cs="Times New Roman"/>
          <w:sz w:val="24"/>
          <w:szCs w:val="24"/>
        </w:rPr>
        <w:t xml:space="preserve">ставится, если ученик: </w:t>
      </w:r>
    </w:p>
    <w:p w14:paraId="36A1906C" w14:textId="77777777" w:rsidR="00F72AC2" w:rsidRPr="007F2BF0" w:rsidRDefault="00F72AC2" w:rsidP="007F2BF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BF0">
        <w:rPr>
          <w:rFonts w:ascii="Times New Roman" w:hAnsi="Times New Roman" w:cs="Times New Roman"/>
          <w:sz w:val="24"/>
          <w:szCs w:val="24"/>
        </w:rPr>
        <w:t xml:space="preserve">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14:paraId="6F2E3DDF" w14:textId="77777777" w:rsidR="00F72AC2" w:rsidRPr="007F2BF0" w:rsidRDefault="00F72AC2" w:rsidP="007F2BF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BF0">
        <w:rPr>
          <w:rFonts w:ascii="Times New Roman" w:hAnsi="Times New Roman" w:cs="Times New Roman"/>
          <w:sz w:val="24"/>
          <w:szCs w:val="24"/>
        </w:rPr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7F2BF0">
        <w:rPr>
          <w:rFonts w:ascii="Times New Roman" w:hAnsi="Times New Roman" w:cs="Times New Roman"/>
          <w:sz w:val="24"/>
          <w:szCs w:val="24"/>
        </w:rPr>
        <w:t>внутрипредметные</w:t>
      </w:r>
      <w:proofErr w:type="spellEnd"/>
      <w:r w:rsidRPr="007F2BF0">
        <w:rPr>
          <w:rFonts w:ascii="Times New Roman" w:hAnsi="Times New Roman" w:cs="Times New Roman"/>
          <w:sz w:val="24"/>
          <w:szCs w:val="24"/>
        </w:rPr>
        <w:t xml:space="preserve">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14:paraId="5C088E85" w14:textId="77777777" w:rsidR="00F72AC2" w:rsidRPr="007F2BF0" w:rsidRDefault="00F72AC2" w:rsidP="007F2BF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BF0">
        <w:rPr>
          <w:rFonts w:ascii="Times New Roman" w:hAnsi="Times New Roman" w:cs="Times New Roman"/>
          <w:sz w:val="24"/>
          <w:szCs w:val="24"/>
        </w:rPr>
        <w:t xml:space="preserve">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14:paraId="4F505D8E" w14:textId="77777777" w:rsidR="00F72AC2" w:rsidRPr="007F2BF0" w:rsidRDefault="00F72AC2" w:rsidP="007F2B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2BF0">
        <w:rPr>
          <w:rFonts w:ascii="Times New Roman" w:hAnsi="Times New Roman" w:cs="Times New Roman"/>
          <w:b/>
          <w:bCs/>
          <w:sz w:val="24"/>
          <w:szCs w:val="24"/>
        </w:rPr>
        <w:t>Оценка «3»</w:t>
      </w:r>
      <w:r w:rsidRPr="007F2BF0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5921F73D" w14:textId="77777777" w:rsidR="00F72AC2" w:rsidRPr="007F2BF0" w:rsidRDefault="00F72AC2" w:rsidP="007F2BF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BF0">
        <w:rPr>
          <w:rFonts w:ascii="Times New Roman" w:hAnsi="Times New Roman" w:cs="Times New Roman"/>
          <w:sz w:val="24"/>
          <w:szCs w:val="24"/>
        </w:rPr>
        <w:t xml:space="preserve">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 w:rsidRPr="007F2BF0">
        <w:rPr>
          <w:rFonts w:ascii="Times New Roman" w:hAnsi="Times New Roman" w:cs="Times New Roman"/>
          <w:sz w:val="24"/>
          <w:szCs w:val="24"/>
        </w:rPr>
        <w:t>несистематизированно</w:t>
      </w:r>
      <w:proofErr w:type="spellEnd"/>
      <w:r w:rsidRPr="007F2BF0">
        <w:rPr>
          <w:rFonts w:ascii="Times New Roman" w:hAnsi="Times New Roman" w:cs="Times New Roman"/>
          <w:sz w:val="24"/>
          <w:szCs w:val="24"/>
        </w:rPr>
        <w:t xml:space="preserve">, фрагментарно, не всегда последовательно. </w:t>
      </w:r>
    </w:p>
    <w:p w14:paraId="0716B329" w14:textId="77777777" w:rsidR="00F72AC2" w:rsidRPr="007F2BF0" w:rsidRDefault="00F72AC2" w:rsidP="007F2BF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BF0">
        <w:rPr>
          <w:rFonts w:ascii="Times New Roman" w:hAnsi="Times New Roman" w:cs="Times New Roman"/>
          <w:sz w:val="24"/>
          <w:szCs w:val="24"/>
        </w:rPr>
        <w:t xml:space="preserve">Показывает недостаточную сформированность отдельных знаний и умений; выводы и обобщения аргументирует слабо, допускает в них ошибки. </w:t>
      </w:r>
    </w:p>
    <w:p w14:paraId="0CE3D0C3" w14:textId="77777777" w:rsidR="00F72AC2" w:rsidRPr="007F2BF0" w:rsidRDefault="00F72AC2" w:rsidP="007F2BF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BF0">
        <w:rPr>
          <w:rFonts w:ascii="Times New Roman" w:hAnsi="Times New Roman" w:cs="Times New Roman"/>
          <w:sz w:val="24"/>
          <w:szCs w:val="24"/>
        </w:rPr>
        <w:t xml:space="preserve">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14:paraId="1ACC8A68" w14:textId="77777777" w:rsidR="00F72AC2" w:rsidRPr="007F2BF0" w:rsidRDefault="00F72AC2" w:rsidP="007F2BF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BF0">
        <w:rPr>
          <w:rFonts w:ascii="Times New Roman" w:hAnsi="Times New Roman" w:cs="Times New Roman"/>
          <w:sz w:val="24"/>
          <w:szCs w:val="24"/>
        </w:rPr>
        <w:t xml:space="preserve">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14:paraId="33E668C9" w14:textId="77777777" w:rsidR="00F72AC2" w:rsidRPr="007F2BF0" w:rsidRDefault="00F72AC2" w:rsidP="007F2BF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BF0">
        <w:rPr>
          <w:rFonts w:ascii="Times New Roman" w:hAnsi="Times New Roman" w:cs="Times New Roman"/>
          <w:sz w:val="24"/>
          <w:szCs w:val="24"/>
        </w:rPr>
        <w:lastRenderedPageBreak/>
        <w:t xml:space="preserve">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</w:t>
      </w:r>
    </w:p>
    <w:p w14:paraId="294EB8EB" w14:textId="77777777" w:rsidR="00F72AC2" w:rsidRPr="007F2BF0" w:rsidRDefault="00F72AC2" w:rsidP="007F2BF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BF0">
        <w:rPr>
          <w:rFonts w:ascii="Times New Roman" w:hAnsi="Times New Roman" w:cs="Times New Roman"/>
          <w:sz w:val="24"/>
          <w:szCs w:val="24"/>
        </w:rPr>
        <w:t xml:space="preserve">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 - две грубые ошибки. </w:t>
      </w:r>
    </w:p>
    <w:p w14:paraId="4C18D74D" w14:textId="77777777" w:rsidR="00F72AC2" w:rsidRPr="007F2BF0" w:rsidRDefault="00F72AC2" w:rsidP="007F2B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2BF0">
        <w:rPr>
          <w:rFonts w:ascii="Times New Roman" w:hAnsi="Times New Roman" w:cs="Times New Roman"/>
          <w:b/>
          <w:bCs/>
          <w:sz w:val="24"/>
          <w:szCs w:val="24"/>
        </w:rPr>
        <w:t>Оценка «2»</w:t>
      </w:r>
      <w:r w:rsidRPr="007F2BF0">
        <w:rPr>
          <w:rFonts w:ascii="Times New Roman" w:hAnsi="Times New Roman" w:cs="Times New Roman"/>
          <w:sz w:val="24"/>
          <w:szCs w:val="24"/>
        </w:rPr>
        <w:t xml:space="preserve"> ставится, если ученик: </w:t>
      </w:r>
    </w:p>
    <w:p w14:paraId="70088D32" w14:textId="77777777" w:rsidR="00F72AC2" w:rsidRPr="007F2BF0" w:rsidRDefault="00F72AC2" w:rsidP="007F2BF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BF0">
        <w:rPr>
          <w:rFonts w:ascii="Times New Roman" w:hAnsi="Times New Roman" w:cs="Times New Roman"/>
          <w:sz w:val="24"/>
          <w:szCs w:val="24"/>
        </w:rPr>
        <w:t xml:space="preserve">Не усвоил и не раскрыл основное содержание материала; не делает выводов и обобщений. </w:t>
      </w:r>
    </w:p>
    <w:p w14:paraId="131DAA68" w14:textId="77777777" w:rsidR="00F72AC2" w:rsidRPr="007F2BF0" w:rsidRDefault="00F72AC2" w:rsidP="007F2BF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BF0">
        <w:rPr>
          <w:rFonts w:ascii="Times New Roman" w:hAnsi="Times New Roman" w:cs="Times New Roman"/>
          <w:sz w:val="24"/>
          <w:szCs w:val="24"/>
        </w:rPr>
        <w:t xml:space="preserve">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14:paraId="741F1957" w14:textId="77777777" w:rsidR="00F72AC2" w:rsidRPr="007F2BF0" w:rsidRDefault="00F72AC2" w:rsidP="007F2BF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2BF0">
        <w:rPr>
          <w:rFonts w:ascii="Times New Roman" w:hAnsi="Times New Roman" w:cs="Times New Roman"/>
          <w:sz w:val="24"/>
          <w:szCs w:val="24"/>
        </w:rPr>
        <w:t xml:space="preserve">При ответе (на один вопрос) допускает более двух грубых ошибок, которые не может исправить даже при помощи учителя. </w:t>
      </w:r>
    </w:p>
    <w:p w14:paraId="681C1C55" w14:textId="77777777" w:rsidR="00F72AC2" w:rsidRPr="007F2BF0" w:rsidRDefault="00F72AC2" w:rsidP="007F2B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2BF0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14:paraId="1977E14B" w14:textId="77777777" w:rsidR="00F72AC2" w:rsidRPr="007F2BF0" w:rsidRDefault="00F72AC2" w:rsidP="007F2BF0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F2BF0">
        <w:rPr>
          <w:rFonts w:ascii="Times New Roman" w:hAnsi="Times New Roman" w:cs="Times New Roman"/>
          <w:i/>
          <w:iCs/>
          <w:sz w:val="24"/>
          <w:szCs w:val="24"/>
        </w:rPr>
        <w:t xml:space="preserve">Оценка тестов  </w:t>
      </w:r>
    </w:p>
    <w:p w14:paraId="270AA9C1" w14:textId="77777777" w:rsidR="00F72AC2" w:rsidRPr="007F2BF0" w:rsidRDefault="00F72AC2" w:rsidP="007F2B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2BF0">
        <w:rPr>
          <w:rFonts w:ascii="Times New Roman" w:hAnsi="Times New Roman" w:cs="Times New Roman"/>
          <w:sz w:val="24"/>
          <w:szCs w:val="24"/>
        </w:rPr>
        <w:t xml:space="preserve">При проведении тестовых работ критерии оценивания следующие: </w:t>
      </w:r>
    </w:p>
    <w:p w14:paraId="5F1F0ABB" w14:textId="77777777" w:rsidR="00F72AC2" w:rsidRPr="007F2BF0" w:rsidRDefault="00F72AC2" w:rsidP="007F2B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2BF0">
        <w:rPr>
          <w:rFonts w:ascii="Times New Roman" w:hAnsi="Times New Roman" w:cs="Times New Roman"/>
          <w:sz w:val="24"/>
          <w:szCs w:val="24"/>
        </w:rPr>
        <w:t xml:space="preserve">«5» - 90 – 100%; </w:t>
      </w:r>
    </w:p>
    <w:p w14:paraId="44EB9BEC" w14:textId="77777777" w:rsidR="00F72AC2" w:rsidRPr="007F2BF0" w:rsidRDefault="00F72AC2" w:rsidP="007F2B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2BF0">
        <w:rPr>
          <w:rFonts w:ascii="Times New Roman" w:hAnsi="Times New Roman" w:cs="Times New Roman"/>
          <w:sz w:val="24"/>
          <w:szCs w:val="24"/>
        </w:rPr>
        <w:t xml:space="preserve">«4» - 70 – 89%; </w:t>
      </w:r>
    </w:p>
    <w:p w14:paraId="1DC98D78" w14:textId="77777777" w:rsidR="00F72AC2" w:rsidRPr="007F2BF0" w:rsidRDefault="00F72AC2" w:rsidP="007F2B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2BF0">
        <w:rPr>
          <w:rFonts w:ascii="Times New Roman" w:hAnsi="Times New Roman" w:cs="Times New Roman"/>
          <w:sz w:val="24"/>
          <w:szCs w:val="24"/>
        </w:rPr>
        <w:t xml:space="preserve">«3» - 50 – 69%; </w:t>
      </w:r>
    </w:p>
    <w:p w14:paraId="5844FB2D" w14:textId="77777777" w:rsidR="00F72AC2" w:rsidRPr="007F2BF0" w:rsidRDefault="00F72AC2" w:rsidP="007F2BF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2BF0">
        <w:rPr>
          <w:rFonts w:ascii="Times New Roman" w:hAnsi="Times New Roman" w:cs="Times New Roman"/>
          <w:sz w:val="24"/>
          <w:szCs w:val="24"/>
        </w:rPr>
        <w:t xml:space="preserve">«2» - 0 – 49 %. </w:t>
      </w:r>
    </w:p>
    <w:p w14:paraId="6964CB3B" w14:textId="55016BD8" w:rsidR="00CA7FAA" w:rsidRPr="007F2BF0" w:rsidRDefault="00CA7FAA" w:rsidP="007F2BF0">
      <w:pPr>
        <w:spacing w:after="0" w:line="240" w:lineRule="auto"/>
      </w:pPr>
    </w:p>
    <w:p w14:paraId="32932BB0" w14:textId="3B10B149" w:rsidR="00326D9C" w:rsidRPr="007F2BF0" w:rsidRDefault="00326D9C" w:rsidP="007F2BF0">
      <w:pPr>
        <w:spacing w:after="0" w:line="240" w:lineRule="auto"/>
      </w:pPr>
    </w:p>
    <w:p w14:paraId="0A6E084D" w14:textId="3A413017" w:rsidR="00326D9C" w:rsidRPr="007F2BF0" w:rsidRDefault="00326D9C" w:rsidP="007F2BF0">
      <w:pPr>
        <w:spacing w:after="0" w:line="240" w:lineRule="auto"/>
      </w:pPr>
    </w:p>
    <w:p w14:paraId="71DEAC15" w14:textId="067C97A5" w:rsidR="00326D9C" w:rsidRPr="007F2BF0" w:rsidRDefault="00326D9C" w:rsidP="007F2BF0">
      <w:pPr>
        <w:spacing w:after="0" w:line="240" w:lineRule="auto"/>
      </w:pPr>
    </w:p>
    <w:p w14:paraId="74D24BB6" w14:textId="42AF7CDA" w:rsidR="00326D9C" w:rsidRPr="007F2BF0" w:rsidRDefault="00326D9C" w:rsidP="007F2BF0">
      <w:pPr>
        <w:spacing w:after="0" w:line="240" w:lineRule="auto"/>
      </w:pPr>
    </w:p>
    <w:p w14:paraId="61559B39" w14:textId="2C30C65B" w:rsidR="00326D9C" w:rsidRPr="007F2BF0" w:rsidRDefault="00326D9C" w:rsidP="007F2BF0">
      <w:pPr>
        <w:spacing w:after="0" w:line="240" w:lineRule="auto"/>
      </w:pPr>
    </w:p>
    <w:p w14:paraId="66365312" w14:textId="4D1DB45A" w:rsidR="00326D9C" w:rsidRPr="007F2BF0" w:rsidRDefault="00326D9C" w:rsidP="007F2BF0">
      <w:pPr>
        <w:spacing w:after="0" w:line="240" w:lineRule="auto"/>
      </w:pPr>
    </w:p>
    <w:p w14:paraId="079CC03C" w14:textId="77777777" w:rsidR="00326D9C" w:rsidRPr="007F2BF0" w:rsidRDefault="00326D9C" w:rsidP="007F2BF0">
      <w:pPr>
        <w:spacing w:after="0" w:line="240" w:lineRule="auto"/>
      </w:pPr>
    </w:p>
    <w:p w14:paraId="28749F4C" w14:textId="77777777" w:rsidR="00326D9C" w:rsidRPr="007F2BF0" w:rsidRDefault="00326D9C" w:rsidP="007F2BF0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2BF0">
        <w:rPr>
          <w:rFonts w:ascii="Times New Roman" w:eastAsia="Times New Roman" w:hAnsi="Times New Roman" w:cs="Times New Roman"/>
          <w:sz w:val="24"/>
        </w:rPr>
        <w:tab/>
      </w:r>
      <w:r w:rsidRPr="007F2BF0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7F2BF0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7F2BF0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7F2BF0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7F2BF0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1D0FF390" w14:textId="77777777" w:rsidR="00326D9C" w:rsidRPr="007F2BF0" w:rsidRDefault="00326D9C" w:rsidP="007F2BF0">
      <w:pPr>
        <w:pStyle w:val="a3"/>
        <w:widowControl w:val="0"/>
        <w:tabs>
          <w:tab w:val="left" w:pos="343"/>
        </w:tabs>
        <w:autoSpaceDE w:val="0"/>
        <w:autoSpaceDN w:val="0"/>
        <w:spacing w:after="0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7F2BF0" w:rsidRPr="007F2BF0" w14:paraId="61F5DFA3" w14:textId="77777777" w:rsidTr="00F3424D">
        <w:trPr>
          <w:trHeight w:val="657"/>
        </w:trPr>
        <w:tc>
          <w:tcPr>
            <w:tcW w:w="3689" w:type="dxa"/>
          </w:tcPr>
          <w:p w14:paraId="07FFA3B2" w14:textId="77777777" w:rsidR="00326D9C" w:rsidRPr="007F2BF0" w:rsidRDefault="00326D9C" w:rsidP="007F2BF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F2B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7F2BF0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7F2B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7537A8F8" w14:textId="77777777" w:rsidR="00326D9C" w:rsidRPr="007F2BF0" w:rsidRDefault="00326D9C" w:rsidP="007F2BF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F2B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7F2BF0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F2B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735A32F8" w14:textId="77777777" w:rsidR="00326D9C" w:rsidRPr="007F2BF0" w:rsidRDefault="00326D9C" w:rsidP="007F2BF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F2B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7F2BF0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F2B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66623E1E" w14:textId="77777777" w:rsidR="00326D9C" w:rsidRPr="007F2BF0" w:rsidRDefault="00326D9C" w:rsidP="007F2BF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F2BF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7F2BF0" w:rsidRPr="007F2BF0" w14:paraId="63CF18ED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309148C8" w14:textId="77777777" w:rsidR="00326D9C" w:rsidRPr="007F2BF0" w:rsidRDefault="00326D9C" w:rsidP="007F2BF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F2BF0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50A1EEF5" w14:textId="77777777" w:rsidR="00326D9C" w:rsidRPr="007F2BF0" w:rsidRDefault="00326D9C" w:rsidP="007F2BF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6F58FFB9" w14:textId="77777777" w:rsidR="00326D9C" w:rsidRPr="007F2BF0" w:rsidRDefault="00326D9C" w:rsidP="007F2BF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7F2B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44574A6D" w14:textId="77777777" w:rsidR="00326D9C" w:rsidRPr="007F2BF0" w:rsidRDefault="00326D9C" w:rsidP="007F2BF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F2BF0" w:rsidRPr="007F2BF0" w14:paraId="66EF7C69" w14:textId="77777777" w:rsidTr="00F3424D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AFC3A6E" w14:textId="77777777" w:rsidR="00326D9C" w:rsidRPr="007F2BF0" w:rsidRDefault="00326D9C" w:rsidP="007F2BF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7F2BF0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14:paraId="595A4AE0" w14:textId="77777777" w:rsidR="00326D9C" w:rsidRPr="007F2BF0" w:rsidRDefault="00326D9C" w:rsidP="007F2BF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77F76710" w14:textId="77777777" w:rsidR="00326D9C" w:rsidRPr="007F2BF0" w:rsidRDefault="00326D9C" w:rsidP="007F2BF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F2BF0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6939BC08" w14:textId="77777777" w:rsidR="00326D9C" w:rsidRPr="007F2BF0" w:rsidRDefault="00326D9C" w:rsidP="007F2BF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F2BF0" w:rsidRPr="007F2BF0" w14:paraId="5D13C94B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0C84AB81" w14:textId="77777777" w:rsidR="00326D9C" w:rsidRPr="007F2BF0" w:rsidRDefault="00326D9C" w:rsidP="007F2BF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58B421CB" w14:textId="77777777" w:rsidR="00326D9C" w:rsidRPr="007F2BF0" w:rsidRDefault="00326D9C" w:rsidP="007F2BF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11814FDA" w14:textId="77777777" w:rsidR="00326D9C" w:rsidRPr="007F2BF0" w:rsidRDefault="00326D9C" w:rsidP="007F2BF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7F2B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7F2B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7F2B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8E10F46" w14:textId="77777777" w:rsidR="00326D9C" w:rsidRPr="007F2BF0" w:rsidRDefault="00326D9C" w:rsidP="007F2BF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F2BF0" w:rsidRPr="007F2BF0" w14:paraId="63ED7D19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B1E2C6B" w14:textId="77777777" w:rsidR="00326D9C" w:rsidRPr="007F2BF0" w:rsidRDefault="00326D9C" w:rsidP="007F2BF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2F9AED79" w14:textId="77777777" w:rsidR="00326D9C" w:rsidRPr="007F2BF0" w:rsidRDefault="00326D9C" w:rsidP="007F2BF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595044F" w14:textId="77777777" w:rsidR="00326D9C" w:rsidRPr="007F2BF0" w:rsidRDefault="00326D9C" w:rsidP="007F2BF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7F2B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7F2B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7F2B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20D3443C" w14:textId="77777777" w:rsidR="00326D9C" w:rsidRPr="007F2BF0" w:rsidRDefault="00326D9C" w:rsidP="007F2BF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7F2BF0" w:rsidRPr="007F2BF0" w14:paraId="4122FACD" w14:textId="77777777" w:rsidTr="00F3424D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8E516FA" w14:textId="77777777" w:rsidR="00326D9C" w:rsidRPr="007F2BF0" w:rsidRDefault="00326D9C" w:rsidP="007F2BF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77AF4810" w14:textId="77777777" w:rsidR="00326D9C" w:rsidRPr="007F2BF0" w:rsidRDefault="00326D9C" w:rsidP="007F2BF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1A6C8673" w14:textId="77777777" w:rsidR="00326D9C" w:rsidRPr="007F2BF0" w:rsidRDefault="00326D9C" w:rsidP="007F2BF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7F2B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7F2B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7F2BF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06EAE56" w14:textId="77777777" w:rsidR="00326D9C" w:rsidRPr="007F2BF0" w:rsidRDefault="00326D9C" w:rsidP="007F2BF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7F2BF0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</w:tbl>
    <w:p w14:paraId="3D48AF29" w14:textId="77777777" w:rsidR="00326D9C" w:rsidRPr="007F2BF0" w:rsidRDefault="00326D9C" w:rsidP="007F2BF0">
      <w:pPr>
        <w:spacing w:after="0" w:line="240" w:lineRule="auto"/>
      </w:pPr>
    </w:p>
    <w:sectPr w:rsidR="00326D9C" w:rsidRPr="007F2BF0" w:rsidSect="007F2BF0">
      <w:headerReference w:type="default" r:id="rId8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21B964" w14:textId="77777777" w:rsidR="004C21B4" w:rsidRDefault="004C21B4" w:rsidP="00A60CE5">
      <w:pPr>
        <w:spacing w:after="0" w:line="240" w:lineRule="auto"/>
      </w:pPr>
      <w:r>
        <w:separator/>
      </w:r>
    </w:p>
  </w:endnote>
  <w:endnote w:type="continuationSeparator" w:id="0">
    <w:p w14:paraId="35FACE31" w14:textId="77777777" w:rsidR="004C21B4" w:rsidRDefault="004C21B4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D58720" w14:textId="77777777" w:rsidR="004C21B4" w:rsidRDefault="004C21B4" w:rsidP="00A60CE5">
      <w:pPr>
        <w:spacing w:after="0" w:line="240" w:lineRule="auto"/>
      </w:pPr>
      <w:r>
        <w:separator/>
      </w:r>
    </w:p>
  </w:footnote>
  <w:footnote w:type="continuationSeparator" w:id="0">
    <w:p w14:paraId="3F6B8A7D" w14:textId="77777777" w:rsidR="004C21B4" w:rsidRDefault="004C21B4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538C9" w14:textId="77777777" w:rsidR="007B034A" w:rsidRDefault="007B034A">
    <w:pPr>
      <w:pStyle w:val="a5"/>
    </w:pPr>
  </w:p>
  <w:p w14:paraId="196053DC" w14:textId="77777777" w:rsidR="007B034A" w:rsidRDefault="007B034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 w15:restartNumberingAfterBreak="0">
    <w:nsid w:val="0EFE5F44"/>
    <w:multiLevelType w:val="hybridMultilevel"/>
    <w:tmpl w:val="1772CC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752215A"/>
    <w:multiLevelType w:val="hybridMultilevel"/>
    <w:tmpl w:val="6804B9A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D7A616C"/>
    <w:multiLevelType w:val="hybridMultilevel"/>
    <w:tmpl w:val="7430BE9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661216B5"/>
    <w:multiLevelType w:val="hybridMultilevel"/>
    <w:tmpl w:val="903279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E1439"/>
    <w:rsid w:val="001414A3"/>
    <w:rsid w:val="002015DD"/>
    <w:rsid w:val="00232BA9"/>
    <w:rsid w:val="002472DA"/>
    <w:rsid w:val="00292A00"/>
    <w:rsid w:val="002A070A"/>
    <w:rsid w:val="002B130A"/>
    <w:rsid w:val="002D2472"/>
    <w:rsid w:val="00326D9C"/>
    <w:rsid w:val="003272F4"/>
    <w:rsid w:val="00346A66"/>
    <w:rsid w:val="0039681F"/>
    <w:rsid w:val="003A3AC8"/>
    <w:rsid w:val="003B776E"/>
    <w:rsid w:val="003C4798"/>
    <w:rsid w:val="003D5AB1"/>
    <w:rsid w:val="003E0446"/>
    <w:rsid w:val="003E161B"/>
    <w:rsid w:val="003F5F0E"/>
    <w:rsid w:val="0041190D"/>
    <w:rsid w:val="00487546"/>
    <w:rsid w:val="004C21B4"/>
    <w:rsid w:val="004E2B62"/>
    <w:rsid w:val="005075B2"/>
    <w:rsid w:val="00544749"/>
    <w:rsid w:val="00563BA5"/>
    <w:rsid w:val="00581365"/>
    <w:rsid w:val="005D0ECD"/>
    <w:rsid w:val="005D2C74"/>
    <w:rsid w:val="005F3E3B"/>
    <w:rsid w:val="006723A9"/>
    <w:rsid w:val="00680B32"/>
    <w:rsid w:val="006B5246"/>
    <w:rsid w:val="00724E4C"/>
    <w:rsid w:val="007344C6"/>
    <w:rsid w:val="007713B8"/>
    <w:rsid w:val="0078171E"/>
    <w:rsid w:val="00783D5E"/>
    <w:rsid w:val="007A1957"/>
    <w:rsid w:val="007B034A"/>
    <w:rsid w:val="007F2BF0"/>
    <w:rsid w:val="00816C9D"/>
    <w:rsid w:val="0087128B"/>
    <w:rsid w:val="008735E7"/>
    <w:rsid w:val="008C7A0B"/>
    <w:rsid w:val="008F7993"/>
    <w:rsid w:val="00910040"/>
    <w:rsid w:val="009711BA"/>
    <w:rsid w:val="00986D3F"/>
    <w:rsid w:val="009C1B62"/>
    <w:rsid w:val="00A159CD"/>
    <w:rsid w:val="00A25AB4"/>
    <w:rsid w:val="00A267EF"/>
    <w:rsid w:val="00A60CE5"/>
    <w:rsid w:val="00A96FCB"/>
    <w:rsid w:val="00AA00DD"/>
    <w:rsid w:val="00B41F6D"/>
    <w:rsid w:val="00B63D95"/>
    <w:rsid w:val="00B831AD"/>
    <w:rsid w:val="00B932EF"/>
    <w:rsid w:val="00BF1927"/>
    <w:rsid w:val="00C15C3E"/>
    <w:rsid w:val="00C73A40"/>
    <w:rsid w:val="00C87257"/>
    <w:rsid w:val="00CA7FAA"/>
    <w:rsid w:val="00CD7681"/>
    <w:rsid w:val="00CE0FCD"/>
    <w:rsid w:val="00CF109F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A381E"/>
    <w:rsid w:val="00EB1825"/>
    <w:rsid w:val="00ED6931"/>
    <w:rsid w:val="00EF2680"/>
    <w:rsid w:val="00F50068"/>
    <w:rsid w:val="00F51DD6"/>
    <w:rsid w:val="00F63296"/>
    <w:rsid w:val="00F72AC2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07D11"/>
  <w15:docId w15:val="{849F57F2-ACD6-4372-AA34-27A0131D2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link w:val="a4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0CE5"/>
  </w:style>
  <w:style w:type="paragraph" w:styleId="a7">
    <w:name w:val="footer"/>
    <w:basedOn w:val="a"/>
    <w:link w:val="a8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0CE5"/>
  </w:style>
  <w:style w:type="paragraph" w:styleId="a9">
    <w:name w:val="Body Text"/>
    <w:basedOn w:val="a"/>
    <w:link w:val="a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b">
    <w:name w:val="Title"/>
    <w:basedOn w:val="a"/>
    <w:link w:val="ac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c">
    <w:name w:val="Заголовок Знак"/>
    <w:basedOn w:val="a0"/>
    <w:link w:val="ab"/>
    <w:uiPriority w:val="1"/>
    <w:rsid w:val="001414A3"/>
    <w:rPr>
      <w:rFonts w:ascii="Arial" w:eastAsia="Arial" w:hAnsi="Arial" w:cs="Arial"/>
      <w:sz w:val="34"/>
      <w:szCs w:val="34"/>
    </w:rPr>
  </w:style>
  <w:style w:type="character" w:customStyle="1" w:styleId="a4">
    <w:name w:val="Абзац списка Знак"/>
    <w:link w:val="a3"/>
    <w:qFormat/>
    <w:locked/>
    <w:rsid w:val="00F72A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9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55AA1B-50D8-4810-80D5-5E168AA803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11</Pages>
  <Words>3989</Words>
  <Characters>22742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52</cp:revision>
  <dcterms:created xsi:type="dcterms:W3CDTF">2024-07-06T09:58:00Z</dcterms:created>
  <dcterms:modified xsi:type="dcterms:W3CDTF">2024-12-22T15:51:00Z</dcterms:modified>
</cp:coreProperties>
</file>